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F7B3FA" w14:textId="2147C34F" w:rsidR="00BB212B" w:rsidRPr="00496403" w:rsidRDefault="00547245" w:rsidP="000C3360">
      <w:pPr>
        <w:pStyle w:val="MainText"/>
        <w:rPr>
          <w:rFonts w:ascii="Arial" w:hAnsi="Arial" w:cs="Arial"/>
          <w:b/>
          <w:sz w:val="28"/>
          <w:szCs w:val="28"/>
        </w:rPr>
      </w:pPr>
      <w:r>
        <w:rPr>
          <w:rFonts w:ascii="Arial" w:hAnsi="Arial" w:cs="Arial"/>
          <w:b/>
          <w:sz w:val="28"/>
          <w:szCs w:val="28"/>
        </w:rPr>
        <w:t>The New Government: I</w:t>
      </w:r>
      <w:r w:rsidR="00496403" w:rsidRPr="00496403">
        <w:rPr>
          <w:rFonts w:ascii="Arial" w:hAnsi="Arial" w:cs="Arial"/>
          <w:b/>
          <w:sz w:val="28"/>
          <w:szCs w:val="28"/>
        </w:rPr>
        <w:t>mplications for Fire and Rescue</w:t>
      </w:r>
    </w:p>
    <w:p w14:paraId="79C04A65" w14:textId="77777777" w:rsidR="00496403" w:rsidRDefault="00496403" w:rsidP="000C3360">
      <w:pPr>
        <w:pStyle w:val="MainText"/>
        <w:rPr>
          <w:rFonts w:ascii="Arial" w:hAnsi="Arial" w:cs="Arial"/>
          <w:b/>
          <w:szCs w:val="22"/>
        </w:rPr>
      </w:pPr>
    </w:p>
    <w:p w14:paraId="60F2F6F5" w14:textId="77777777" w:rsidR="001172B6" w:rsidRPr="00375D82" w:rsidRDefault="001172B6" w:rsidP="000C3360">
      <w:pPr>
        <w:pStyle w:val="MainText"/>
        <w:rPr>
          <w:rFonts w:ascii="Arial" w:hAnsi="Arial" w:cs="Arial"/>
          <w:b/>
          <w:szCs w:val="22"/>
        </w:rPr>
      </w:pPr>
      <w:r w:rsidRPr="00375D82">
        <w:rPr>
          <w:rFonts w:ascii="Arial" w:hAnsi="Arial" w:cs="Arial"/>
          <w:b/>
          <w:szCs w:val="22"/>
        </w:rPr>
        <w:t>Purpose of report</w:t>
      </w:r>
      <w:r w:rsidR="00083325" w:rsidRPr="00375D82">
        <w:rPr>
          <w:rFonts w:ascii="Arial" w:hAnsi="Arial" w:cs="Arial"/>
          <w:b/>
          <w:szCs w:val="22"/>
        </w:rPr>
        <w:t xml:space="preserve"> </w:t>
      </w:r>
    </w:p>
    <w:p w14:paraId="63F8EEFE" w14:textId="77777777" w:rsidR="001172B6" w:rsidRPr="00375D82" w:rsidRDefault="001172B6" w:rsidP="000C3360">
      <w:pPr>
        <w:pStyle w:val="MainText"/>
        <w:rPr>
          <w:rFonts w:ascii="Arial" w:hAnsi="Arial" w:cs="Arial"/>
          <w:szCs w:val="22"/>
        </w:rPr>
      </w:pPr>
    </w:p>
    <w:p w14:paraId="5FF565E1" w14:textId="15F6DF14" w:rsidR="001172B6" w:rsidRPr="00375D82" w:rsidRDefault="006A0E31" w:rsidP="000C3360">
      <w:pPr>
        <w:pStyle w:val="MainText"/>
        <w:rPr>
          <w:rFonts w:ascii="Arial" w:hAnsi="Arial" w:cs="Arial"/>
          <w:szCs w:val="22"/>
        </w:rPr>
      </w:pPr>
      <w:r w:rsidRPr="00375D82">
        <w:rPr>
          <w:rFonts w:ascii="Arial" w:hAnsi="Arial" w:cs="Arial"/>
          <w:szCs w:val="22"/>
        </w:rPr>
        <w:t xml:space="preserve">For </w:t>
      </w:r>
      <w:r w:rsidR="00083325" w:rsidRPr="00375D82">
        <w:rPr>
          <w:rFonts w:ascii="Arial" w:hAnsi="Arial" w:cs="Arial"/>
          <w:szCs w:val="22"/>
        </w:rPr>
        <w:t>information and</w:t>
      </w:r>
      <w:r w:rsidR="007B7A0E" w:rsidRPr="00375D82">
        <w:rPr>
          <w:rFonts w:ascii="Arial" w:hAnsi="Arial" w:cs="Arial"/>
          <w:szCs w:val="22"/>
        </w:rPr>
        <w:t xml:space="preserve"> </w:t>
      </w:r>
      <w:r w:rsidR="00083325" w:rsidRPr="00375D82">
        <w:rPr>
          <w:rFonts w:ascii="Arial" w:hAnsi="Arial" w:cs="Arial"/>
          <w:szCs w:val="22"/>
        </w:rPr>
        <w:t>discussion</w:t>
      </w:r>
      <w:r w:rsidR="00885FD5">
        <w:rPr>
          <w:rFonts w:ascii="Arial" w:hAnsi="Arial" w:cs="Arial"/>
          <w:szCs w:val="22"/>
        </w:rPr>
        <w:t>.</w:t>
      </w:r>
      <w:bookmarkStart w:id="0" w:name="_GoBack"/>
      <w:bookmarkEnd w:id="0"/>
    </w:p>
    <w:p w14:paraId="6452603F" w14:textId="77777777" w:rsidR="001172B6" w:rsidRPr="00375D82" w:rsidRDefault="001172B6" w:rsidP="000C3360">
      <w:pPr>
        <w:pStyle w:val="MainText"/>
        <w:rPr>
          <w:rFonts w:ascii="Arial" w:hAnsi="Arial" w:cs="Arial"/>
          <w:b/>
          <w:szCs w:val="22"/>
        </w:rPr>
      </w:pPr>
    </w:p>
    <w:p w14:paraId="47434639" w14:textId="77777777" w:rsidR="000C3360" w:rsidRPr="00375D82" w:rsidRDefault="000C3360" w:rsidP="000C3360">
      <w:pPr>
        <w:pStyle w:val="MainText"/>
        <w:rPr>
          <w:rFonts w:ascii="Arial" w:hAnsi="Arial" w:cs="Arial"/>
          <w:szCs w:val="22"/>
        </w:rPr>
      </w:pPr>
      <w:r w:rsidRPr="00375D82">
        <w:rPr>
          <w:rFonts w:ascii="Arial" w:hAnsi="Arial" w:cs="Arial"/>
          <w:b/>
          <w:szCs w:val="22"/>
        </w:rPr>
        <w:t>Summary</w:t>
      </w:r>
    </w:p>
    <w:p w14:paraId="7AE9E3C7" w14:textId="77777777" w:rsidR="000C3360" w:rsidRPr="00375D82" w:rsidRDefault="000C3360" w:rsidP="00A601EC">
      <w:pPr>
        <w:pStyle w:val="MainText"/>
        <w:rPr>
          <w:rFonts w:ascii="Arial" w:hAnsi="Arial" w:cs="Arial"/>
          <w:szCs w:val="22"/>
        </w:rPr>
      </w:pPr>
    </w:p>
    <w:p w14:paraId="79D438C8" w14:textId="77777777" w:rsidR="00083325" w:rsidRPr="00375D82" w:rsidRDefault="00144697" w:rsidP="00083325">
      <w:pPr>
        <w:autoSpaceDE w:val="0"/>
        <w:autoSpaceDN w:val="0"/>
        <w:adjustRightInd w:val="0"/>
        <w:rPr>
          <w:rFonts w:ascii="Arial" w:hAnsi="Arial" w:cs="Arial"/>
          <w:color w:val="000000"/>
          <w:szCs w:val="22"/>
        </w:rPr>
      </w:pPr>
      <w:r>
        <w:rPr>
          <w:rFonts w:ascii="Arial" w:hAnsi="Arial" w:cs="Arial"/>
          <w:color w:val="000000"/>
          <w:szCs w:val="22"/>
        </w:rPr>
        <w:t xml:space="preserve">This paper provides an introduction to the new Ministerial arrangements for the Fire and Rescue Service and the priorities for the new government. The </w:t>
      </w:r>
      <w:proofErr w:type="spellStart"/>
      <w:r>
        <w:rPr>
          <w:rFonts w:ascii="Arial" w:hAnsi="Arial" w:cs="Arial"/>
          <w:color w:val="000000"/>
          <w:szCs w:val="22"/>
        </w:rPr>
        <w:t>Rt</w:t>
      </w:r>
      <w:proofErr w:type="spellEnd"/>
      <w:r>
        <w:rPr>
          <w:rFonts w:ascii="Arial" w:hAnsi="Arial" w:cs="Arial"/>
          <w:color w:val="000000"/>
          <w:szCs w:val="22"/>
        </w:rPr>
        <w:t xml:space="preserve"> Hon Mark Francois MP is one of the two Ministers of State at the Department for Communities and Local Government and he has responsibility for Fire and Resilience. </w:t>
      </w:r>
      <w:r w:rsidR="00886EF9">
        <w:rPr>
          <w:rFonts w:ascii="Arial" w:hAnsi="Arial" w:cs="Arial"/>
          <w:color w:val="000000"/>
          <w:szCs w:val="22"/>
        </w:rPr>
        <w:t xml:space="preserve">Due to other </w:t>
      </w:r>
      <w:r w:rsidR="0014337F">
        <w:rPr>
          <w:rFonts w:ascii="Arial" w:hAnsi="Arial" w:cs="Arial"/>
          <w:color w:val="000000"/>
          <w:szCs w:val="22"/>
        </w:rPr>
        <w:t>c</w:t>
      </w:r>
      <w:r w:rsidR="00886EF9">
        <w:rPr>
          <w:rFonts w:ascii="Arial" w:hAnsi="Arial" w:cs="Arial"/>
          <w:color w:val="000000"/>
          <w:szCs w:val="22"/>
        </w:rPr>
        <w:t xml:space="preserve">ommitments the Minister is unable to attend this meeting. </w:t>
      </w:r>
      <w:r w:rsidR="002A446B">
        <w:rPr>
          <w:rFonts w:ascii="Arial" w:hAnsi="Arial" w:cs="Arial"/>
          <w:color w:val="000000"/>
          <w:szCs w:val="22"/>
        </w:rPr>
        <w:t xml:space="preserve">Neil O’Connor, Director </w:t>
      </w:r>
      <w:r w:rsidR="002A446B" w:rsidRPr="0014337F">
        <w:rPr>
          <w:rFonts w:ascii="Arial" w:hAnsi="Arial" w:cs="Arial"/>
          <w:color w:val="000000"/>
          <w:szCs w:val="22"/>
        </w:rPr>
        <w:t>for Fire Resilience</w:t>
      </w:r>
      <w:r w:rsidR="00622367">
        <w:rPr>
          <w:rFonts w:ascii="Arial" w:hAnsi="Arial" w:cs="Arial"/>
          <w:color w:val="000000"/>
          <w:szCs w:val="22"/>
        </w:rPr>
        <w:t xml:space="preserve"> and Emergencies</w:t>
      </w:r>
      <w:r w:rsidR="002A446B">
        <w:rPr>
          <w:rFonts w:ascii="Arial" w:hAnsi="Arial" w:cs="Arial"/>
          <w:color w:val="000000"/>
          <w:szCs w:val="22"/>
        </w:rPr>
        <w:t xml:space="preserve"> at DCLG, </w:t>
      </w:r>
      <w:r>
        <w:rPr>
          <w:rFonts w:ascii="Arial" w:hAnsi="Arial" w:cs="Arial"/>
          <w:color w:val="000000"/>
          <w:szCs w:val="22"/>
        </w:rPr>
        <w:t xml:space="preserve">will be attending to </w:t>
      </w:r>
      <w:r w:rsidR="00886EF9">
        <w:rPr>
          <w:rFonts w:ascii="Arial" w:hAnsi="Arial" w:cs="Arial"/>
          <w:color w:val="000000"/>
          <w:szCs w:val="22"/>
        </w:rPr>
        <w:t>set out the</w:t>
      </w:r>
      <w:r>
        <w:rPr>
          <w:rFonts w:ascii="Arial" w:hAnsi="Arial" w:cs="Arial"/>
          <w:color w:val="000000"/>
          <w:szCs w:val="22"/>
        </w:rPr>
        <w:t xml:space="preserve"> government’s priorities for Fire and Rescue in this Parliament</w:t>
      </w:r>
      <w:r w:rsidR="00886EF9">
        <w:rPr>
          <w:rFonts w:ascii="Arial" w:hAnsi="Arial" w:cs="Arial"/>
          <w:color w:val="000000"/>
          <w:szCs w:val="22"/>
        </w:rPr>
        <w:t>, the challenges faced by the sector and how the Department and the sector can work together to address these challenges.</w:t>
      </w:r>
    </w:p>
    <w:p w14:paraId="5D935BA6" w14:textId="77777777" w:rsidR="00A601EC" w:rsidRPr="00375D82" w:rsidRDefault="00A601EC" w:rsidP="00A601EC">
      <w:pPr>
        <w:pStyle w:val="MainText"/>
        <w:rPr>
          <w:rFonts w:ascii="Arial" w:hAnsi="Arial" w:cs="Arial"/>
          <w:szCs w:val="22"/>
        </w:rPr>
      </w:pPr>
    </w:p>
    <w:p w14:paraId="792FC70B" w14:textId="77777777" w:rsidR="00AA6F4D" w:rsidRPr="00375D82"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75D82" w14:paraId="043C6FD2" w14:textId="77777777">
        <w:tc>
          <w:tcPr>
            <w:tcW w:w="9157" w:type="dxa"/>
          </w:tcPr>
          <w:p w14:paraId="38F3E5BC" w14:textId="77777777" w:rsidR="000C3360" w:rsidRPr="00375D82" w:rsidRDefault="000C3360">
            <w:pPr>
              <w:pStyle w:val="MainText"/>
              <w:rPr>
                <w:rFonts w:ascii="Arial" w:hAnsi="Arial" w:cs="Arial"/>
                <w:b/>
                <w:szCs w:val="22"/>
              </w:rPr>
            </w:pPr>
          </w:p>
          <w:p w14:paraId="7FC136FC" w14:textId="77777777" w:rsidR="000C3360" w:rsidRPr="00375D82" w:rsidRDefault="000C3360">
            <w:pPr>
              <w:pStyle w:val="MainText"/>
              <w:rPr>
                <w:rFonts w:ascii="Arial" w:hAnsi="Arial" w:cs="Arial"/>
                <w:b/>
                <w:szCs w:val="22"/>
              </w:rPr>
            </w:pPr>
            <w:r w:rsidRPr="00375D82">
              <w:rPr>
                <w:rFonts w:ascii="Arial" w:hAnsi="Arial" w:cs="Arial"/>
                <w:b/>
                <w:szCs w:val="22"/>
              </w:rPr>
              <w:t>Recommendation</w:t>
            </w:r>
          </w:p>
          <w:p w14:paraId="32674BA6" w14:textId="77777777" w:rsidR="000C3360" w:rsidRPr="00375D82" w:rsidRDefault="000C3360" w:rsidP="007F24E8">
            <w:pPr>
              <w:pStyle w:val="MainText"/>
              <w:ind w:left="567"/>
              <w:rPr>
                <w:rFonts w:ascii="Arial" w:hAnsi="Arial" w:cs="Arial"/>
                <w:szCs w:val="22"/>
              </w:rPr>
            </w:pPr>
          </w:p>
          <w:p w14:paraId="3FCDDA93" w14:textId="77777777" w:rsidR="000569D4" w:rsidRPr="000F787E" w:rsidRDefault="002A446B" w:rsidP="000F787E">
            <w:pPr>
              <w:autoSpaceDE w:val="0"/>
              <w:autoSpaceDN w:val="0"/>
              <w:adjustRightInd w:val="0"/>
              <w:rPr>
                <w:rFonts w:ascii="Arial" w:hAnsi="Arial" w:cs="Arial"/>
                <w:color w:val="000000"/>
              </w:rPr>
            </w:pPr>
            <w:r w:rsidRPr="000F787E">
              <w:rPr>
                <w:rFonts w:ascii="Arial" w:hAnsi="Arial" w:cs="Arial"/>
                <w:color w:val="000000"/>
              </w:rPr>
              <w:t>Members are</w:t>
            </w:r>
            <w:r w:rsidR="0014337F">
              <w:rPr>
                <w:rFonts w:ascii="Arial" w:hAnsi="Arial" w:cs="Arial"/>
                <w:color w:val="000000"/>
              </w:rPr>
              <w:t xml:space="preserve"> </w:t>
            </w:r>
            <w:r w:rsidRPr="000F787E">
              <w:rPr>
                <w:rFonts w:ascii="Arial" w:hAnsi="Arial" w:cs="Arial"/>
                <w:color w:val="000000"/>
              </w:rPr>
              <w:t>invited to</w:t>
            </w:r>
            <w:r w:rsidR="0014337F">
              <w:rPr>
                <w:rFonts w:ascii="Arial" w:hAnsi="Arial" w:cs="Arial"/>
                <w:color w:val="000000"/>
              </w:rPr>
              <w:t xml:space="preserve"> consider the commitments set out in the Conservative party’s manifesto and the legislative programme set out in the Queen’s Speech</w:t>
            </w:r>
            <w:r w:rsidR="003E0A61">
              <w:rPr>
                <w:rFonts w:ascii="Arial" w:hAnsi="Arial" w:cs="Arial"/>
                <w:color w:val="000000"/>
              </w:rPr>
              <w:t>, which are summarised in paragraphs 4 and 5 of this report, as a basis for discussing how Fire and Rescue Authorities can work with government to overcome the major challenges faced by the sector.</w:t>
            </w:r>
          </w:p>
          <w:p w14:paraId="574706E1" w14:textId="77777777" w:rsidR="00083325" w:rsidRPr="00375D82" w:rsidRDefault="00083325" w:rsidP="007F24E8">
            <w:pPr>
              <w:pStyle w:val="MainText"/>
              <w:ind w:left="567"/>
              <w:rPr>
                <w:rFonts w:ascii="Arial" w:hAnsi="Arial" w:cs="Arial"/>
                <w:szCs w:val="22"/>
              </w:rPr>
            </w:pPr>
          </w:p>
          <w:p w14:paraId="5ADFB888" w14:textId="77777777" w:rsidR="000C3360" w:rsidRPr="00375D82" w:rsidRDefault="000C3360">
            <w:pPr>
              <w:pStyle w:val="MainText"/>
              <w:rPr>
                <w:rFonts w:ascii="Arial" w:hAnsi="Arial" w:cs="Arial"/>
                <w:b/>
                <w:szCs w:val="22"/>
              </w:rPr>
            </w:pPr>
            <w:r w:rsidRPr="00375D82">
              <w:rPr>
                <w:rFonts w:ascii="Arial" w:hAnsi="Arial" w:cs="Arial"/>
                <w:b/>
                <w:szCs w:val="22"/>
              </w:rPr>
              <w:t>Action</w:t>
            </w:r>
          </w:p>
          <w:p w14:paraId="53B72E98" w14:textId="77777777" w:rsidR="00A601EC" w:rsidRPr="00375D82" w:rsidRDefault="00A601EC">
            <w:pPr>
              <w:pStyle w:val="MainText"/>
              <w:rPr>
                <w:rFonts w:ascii="Arial" w:hAnsi="Arial" w:cs="Arial"/>
                <w:b/>
                <w:szCs w:val="22"/>
              </w:rPr>
            </w:pPr>
          </w:p>
          <w:p w14:paraId="35835A5B" w14:textId="77777777" w:rsidR="00A601EC" w:rsidRPr="00375D82" w:rsidRDefault="003F1C45">
            <w:pPr>
              <w:pStyle w:val="MainText"/>
              <w:rPr>
                <w:rFonts w:ascii="Arial" w:hAnsi="Arial" w:cs="Arial"/>
                <w:szCs w:val="22"/>
              </w:rPr>
            </w:pPr>
            <w:r w:rsidRPr="00375D82">
              <w:rPr>
                <w:rFonts w:ascii="Arial" w:hAnsi="Arial" w:cs="Arial"/>
                <w:szCs w:val="22"/>
              </w:rPr>
              <w:t xml:space="preserve">Officers to action as appropriate. </w:t>
            </w:r>
          </w:p>
          <w:p w14:paraId="0B2E266F" w14:textId="77777777" w:rsidR="000C3360" w:rsidRPr="00375D82" w:rsidRDefault="000C3360">
            <w:pPr>
              <w:pStyle w:val="MainText"/>
              <w:rPr>
                <w:rFonts w:ascii="Arial" w:hAnsi="Arial" w:cs="Arial"/>
                <w:b/>
                <w:szCs w:val="22"/>
              </w:rPr>
            </w:pPr>
          </w:p>
          <w:p w14:paraId="04852DD8" w14:textId="77777777" w:rsidR="000A3935" w:rsidRPr="00375D82" w:rsidRDefault="000A3935">
            <w:pPr>
              <w:pStyle w:val="MainText"/>
              <w:rPr>
                <w:rFonts w:ascii="Arial" w:hAnsi="Arial" w:cs="Arial"/>
                <w:b/>
                <w:szCs w:val="22"/>
              </w:rPr>
            </w:pPr>
          </w:p>
        </w:tc>
      </w:tr>
    </w:tbl>
    <w:p w14:paraId="1D9A6F2F" w14:textId="77777777" w:rsidR="00AA6F4D" w:rsidRPr="00375D82" w:rsidRDefault="00AA6F4D">
      <w:pPr>
        <w:pStyle w:val="MainText"/>
        <w:rPr>
          <w:rFonts w:ascii="Arial" w:hAnsi="Arial" w:cs="Arial"/>
          <w:szCs w:val="22"/>
        </w:rPr>
      </w:pPr>
    </w:p>
    <w:p w14:paraId="48A811C6" w14:textId="77777777" w:rsidR="00AA6F4D" w:rsidRPr="00375D82" w:rsidRDefault="00AA6F4D">
      <w:pPr>
        <w:pStyle w:val="MainText"/>
        <w:rPr>
          <w:rFonts w:ascii="Arial" w:hAnsi="Arial" w:cs="Arial"/>
          <w:szCs w:val="22"/>
        </w:rPr>
      </w:pPr>
    </w:p>
    <w:p w14:paraId="72BEBF81" w14:textId="77777777" w:rsidR="00AA6F4D" w:rsidRPr="00375D82" w:rsidRDefault="00AA6F4D">
      <w:pPr>
        <w:pStyle w:val="MainText"/>
        <w:rPr>
          <w:rFonts w:ascii="Arial" w:hAnsi="Arial" w:cs="Arial"/>
          <w:szCs w:val="22"/>
        </w:rPr>
      </w:pPr>
    </w:p>
    <w:p w14:paraId="1AC5AB41" w14:textId="77777777" w:rsidR="00AA6F4D" w:rsidRPr="00375D82"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375D82" w14:paraId="21E08943" w14:textId="77777777" w:rsidTr="000B6AD9">
        <w:tc>
          <w:tcPr>
            <w:tcW w:w="2802" w:type="dxa"/>
            <w:shd w:val="clear" w:color="auto" w:fill="auto"/>
          </w:tcPr>
          <w:p w14:paraId="2C47ABF7" w14:textId="77777777" w:rsidR="00CC0245" w:rsidRPr="00375D82" w:rsidRDefault="00CC0245" w:rsidP="000B6AD9">
            <w:pPr>
              <w:pStyle w:val="MainText"/>
              <w:spacing w:after="120" w:line="240" w:lineRule="auto"/>
              <w:rPr>
                <w:rFonts w:ascii="Arial" w:hAnsi="Arial" w:cs="Arial"/>
                <w:szCs w:val="22"/>
              </w:rPr>
            </w:pPr>
            <w:r w:rsidRPr="00375D82">
              <w:rPr>
                <w:rFonts w:ascii="Arial" w:hAnsi="Arial" w:cs="Arial"/>
                <w:b/>
                <w:szCs w:val="22"/>
              </w:rPr>
              <w:t>Contact officer:</w:t>
            </w:r>
            <w:r w:rsidRPr="00375D82">
              <w:rPr>
                <w:rFonts w:ascii="Arial" w:hAnsi="Arial" w:cs="Arial"/>
                <w:szCs w:val="22"/>
              </w:rPr>
              <w:t xml:space="preserve">  </w:t>
            </w:r>
          </w:p>
        </w:tc>
        <w:tc>
          <w:tcPr>
            <w:tcW w:w="6378" w:type="dxa"/>
            <w:shd w:val="clear" w:color="auto" w:fill="auto"/>
          </w:tcPr>
          <w:p w14:paraId="549CE3EB" w14:textId="77777777" w:rsidR="00CC0245" w:rsidRPr="00375D82" w:rsidRDefault="006F49D8" w:rsidP="000B6AD9">
            <w:pPr>
              <w:pStyle w:val="MainText"/>
              <w:spacing w:after="120" w:line="240" w:lineRule="auto"/>
              <w:rPr>
                <w:rFonts w:ascii="Arial" w:hAnsi="Arial" w:cs="Arial"/>
                <w:szCs w:val="22"/>
              </w:rPr>
            </w:pPr>
            <w:r>
              <w:rPr>
                <w:rFonts w:ascii="Arial" w:hAnsi="Arial" w:cs="Arial"/>
                <w:szCs w:val="22"/>
              </w:rPr>
              <w:t>Lucy Ellender</w:t>
            </w:r>
          </w:p>
        </w:tc>
      </w:tr>
      <w:tr w:rsidR="00C9258A" w:rsidRPr="00375D82" w14:paraId="64A8777E" w14:textId="77777777" w:rsidTr="000B6AD9">
        <w:tc>
          <w:tcPr>
            <w:tcW w:w="2802" w:type="dxa"/>
            <w:shd w:val="clear" w:color="auto" w:fill="auto"/>
          </w:tcPr>
          <w:p w14:paraId="3DFE8F7B" w14:textId="77777777" w:rsidR="00C9258A" w:rsidRPr="00375D82" w:rsidRDefault="00C9258A" w:rsidP="000B6AD9">
            <w:pPr>
              <w:pStyle w:val="MainText"/>
              <w:spacing w:after="120" w:line="240" w:lineRule="auto"/>
              <w:rPr>
                <w:rFonts w:ascii="Arial" w:hAnsi="Arial" w:cs="Arial"/>
                <w:b/>
                <w:szCs w:val="22"/>
              </w:rPr>
            </w:pPr>
            <w:r w:rsidRPr="00375D82">
              <w:rPr>
                <w:rFonts w:ascii="Arial" w:hAnsi="Arial" w:cs="Arial"/>
                <w:b/>
                <w:szCs w:val="22"/>
              </w:rPr>
              <w:t>Position:</w:t>
            </w:r>
          </w:p>
        </w:tc>
        <w:tc>
          <w:tcPr>
            <w:tcW w:w="6378" w:type="dxa"/>
            <w:shd w:val="clear" w:color="auto" w:fill="auto"/>
          </w:tcPr>
          <w:p w14:paraId="69D327BD" w14:textId="77777777" w:rsidR="00C9258A" w:rsidRPr="00375D82" w:rsidRDefault="003F1C45" w:rsidP="006F49D8">
            <w:pPr>
              <w:pStyle w:val="MainText"/>
              <w:spacing w:after="120" w:line="240" w:lineRule="auto"/>
              <w:rPr>
                <w:rFonts w:ascii="Arial" w:hAnsi="Arial" w:cs="Arial"/>
                <w:szCs w:val="22"/>
              </w:rPr>
            </w:pPr>
            <w:r w:rsidRPr="00375D82">
              <w:rPr>
                <w:rFonts w:ascii="Arial" w:hAnsi="Arial" w:cs="Arial"/>
                <w:szCs w:val="22"/>
              </w:rPr>
              <w:t>Adviser</w:t>
            </w:r>
          </w:p>
        </w:tc>
      </w:tr>
      <w:tr w:rsidR="00CC0245" w:rsidRPr="00375D82" w14:paraId="709CB7AE" w14:textId="77777777" w:rsidTr="000B6AD9">
        <w:tc>
          <w:tcPr>
            <w:tcW w:w="2802" w:type="dxa"/>
            <w:shd w:val="clear" w:color="auto" w:fill="auto"/>
          </w:tcPr>
          <w:p w14:paraId="2DFD03F3" w14:textId="77777777" w:rsidR="00CC0245" w:rsidRPr="00375D82" w:rsidRDefault="00CC0245" w:rsidP="000B6AD9">
            <w:pPr>
              <w:pStyle w:val="MainText"/>
              <w:spacing w:after="120" w:line="240" w:lineRule="auto"/>
              <w:rPr>
                <w:rFonts w:ascii="Arial" w:hAnsi="Arial" w:cs="Arial"/>
                <w:b/>
                <w:szCs w:val="22"/>
              </w:rPr>
            </w:pPr>
            <w:r w:rsidRPr="00375D82">
              <w:rPr>
                <w:rFonts w:ascii="Arial" w:hAnsi="Arial" w:cs="Arial"/>
                <w:b/>
                <w:szCs w:val="22"/>
              </w:rPr>
              <w:t>Phone no:</w:t>
            </w:r>
          </w:p>
        </w:tc>
        <w:tc>
          <w:tcPr>
            <w:tcW w:w="6378" w:type="dxa"/>
            <w:shd w:val="clear" w:color="auto" w:fill="auto"/>
          </w:tcPr>
          <w:p w14:paraId="5E8D5FAF" w14:textId="77777777" w:rsidR="00CC0245" w:rsidRPr="00375D82" w:rsidRDefault="00CC0245" w:rsidP="000B6AD9">
            <w:pPr>
              <w:pStyle w:val="MainText"/>
              <w:spacing w:after="120" w:line="240" w:lineRule="auto"/>
              <w:rPr>
                <w:rFonts w:ascii="Arial" w:hAnsi="Arial" w:cs="Arial"/>
                <w:szCs w:val="22"/>
              </w:rPr>
            </w:pPr>
            <w:r w:rsidRPr="00375D82">
              <w:rPr>
                <w:rFonts w:ascii="Arial" w:hAnsi="Arial" w:cs="Arial"/>
                <w:szCs w:val="22"/>
              </w:rPr>
              <w:t>020 7664 3</w:t>
            </w:r>
            <w:r w:rsidR="006F49D8">
              <w:rPr>
                <w:rFonts w:ascii="Arial" w:hAnsi="Arial" w:cs="Arial"/>
                <w:szCs w:val="22"/>
              </w:rPr>
              <w:t>321</w:t>
            </w:r>
          </w:p>
        </w:tc>
      </w:tr>
      <w:tr w:rsidR="00CC0245" w:rsidRPr="00375D82" w14:paraId="01E54913" w14:textId="77777777" w:rsidTr="000B6AD9">
        <w:tc>
          <w:tcPr>
            <w:tcW w:w="2802" w:type="dxa"/>
            <w:shd w:val="clear" w:color="auto" w:fill="auto"/>
          </w:tcPr>
          <w:p w14:paraId="473F78C2" w14:textId="77777777" w:rsidR="00CC0245" w:rsidRPr="00375D82" w:rsidRDefault="00CC0245" w:rsidP="000B6AD9">
            <w:pPr>
              <w:pStyle w:val="MainText"/>
              <w:spacing w:after="120" w:line="240" w:lineRule="auto"/>
              <w:rPr>
                <w:rFonts w:ascii="Arial" w:hAnsi="Arial" w:cs="Arial"/>
                <w:b/>
                <w:szCs w:val="22"/>
              </w:rPr>
            </w:pPr>
            <w:r w:rsidRPr="00375D82">
              <w:rPr>
                <w:rFonts w:ascii="Arial" w:hAnsi="Arial" w:cs="Arial"/>
                <w:b/>
                <w:szCs w:val="22"/>
              </w:rPr>
              <w:t>E-mail:</w:t>
            </w:r>
          </w:p>
        </w:tc>
        <w:tc>
          <w:tcPr>
            <w:tcW w:w="6378" w:type="dxa"/>
            <w:shd w:val="clear" w:color="auto" w:fill="auto"/>
          </w:tcPr>
          <w:p w14:paraId="69088F8D" w14:textId="77777777" w:rsidR="00914A91" w:rsidRPr="00375D82" w:rsidRDefault="009E2996" w:rsidP="000B6AD9">
            <w:pPr>
              <w:pStyle w:val="MainText"/>
              <w:spacing w:after="120" w:line="240" w:lineRule="auto"/>
              <w:rPr>
                <w:rFonts w:ascii="Arial" w:hAnsi="Arial" w:cs="Arial"/>
                <w:szCs w:val="22"/>
              </w:rPr>
            </w:pPr>
            <w:hyperlink r:id="rId12" w:history="1">
              <w:r w:rsidR="006F49D8" w:rsidRPr="00671EEF">
                <w:rPr>
                  <w:rStyle w:val="Hyperlink"/>
                  <w:rFonts w:ascii="Arial" w:hAnsi="Arial" w:cs="Arial"/>
                  <w:szCs w:val="22"/>
                </w:rPr>
                <w:t>lucy.ellender@local.gov.uk</w:t>
              </w:r>
            </w:hyperlink>
          </w:p>
          <w:p w14:paraId="087815B4" w14:textId="77777777" w:rsidR="001A07F1" w:rsidRPr="00375D82" w:rsidRDefault="001A07F1" w:rsidP="000B6AD9">
            <w:pPr>
              <w:pStyle w:val="MainText"/>
              <w:spacing w:after="120" w:line="240" w:lineRule="auto"/>
              <w:rPr>
                <w:rFonts w:ascii="Arial" w:hAnsi="Arial" w:cs="Arial"/>
                <w:szCs w:val="22"/>
              </w:rPr>
            </w:pPr>
          </w:p>
        </w:tc>
      </w:tr>
    </w:tbl>
    <w:p w14:paraId="54311799" w14:textId="77777777" w:rsidR="000F787E" w:rsidRDefault="000F787E">
      <w:pPr>
        <w:rPr>
          <w:rFonts w:ascii="Arial" w:hAnsi="Arial" w:cs="Arial"/>
          <w:b/>
          <w:sz w:val="28"/>
          <w:szCs w:val="28"/>
        </w:rPr>
      </w:pPr>
      <w:bookmarkStart w:id="1" w:name="MainHeading2"/>
      <w:bookmarkEnd w:id="1"/>
    </w:p>
    <w:p w14:paraId="7A631D2D" w14:textId="77777777" w:rsidR="00496403" w:rsidRDefault="00496403" w:rsidP="00982B41">
      <w:pPr>
        <w:pStyle w:val="MainText"/>
        <w:spacing w:line="240" w:lineRule="auto"/>
        <w:rPr>
          <w:rFonts w:ascii="Arial" w:hAnsi="Arial" w:cs="Arial"/>
          <w:b/>
          <w:sz w:val="28"/>
          <w:szCs w:val="28"/>
        </w:rPr>
      </w:pPr>
    </w:p>
    <w:p w14:paraId="47633AF6" w14:textId="77777777" w:rsidR="00496403" w:rsidRDefault="00496403" w:rsidP="00982B41">
      <w:pPr>
        <w:pStyle w:val="MainText"/>
        <w:spacing w:line="240" w:lineRule="auto"/>
        <w:rPr>
          <w:rFonts w:ascii="Arial" w:hAnsi="Arial" w:cs="Arial"/>
          <w:b/>
          <w:sz w:val="28"/>
          <w:szCs w:val="28"/>
        </w:rPr>
      </w:pPr>
    </w:p>
    <w:p w14:paraId="44D9D3B2" w14:textId="7F415DE6" w:rsidR="001E4CE7" w:rsidRDefault="00DF00C9" w:rsidP="00982B41">
      <w:pPr>
        <w:pStyle w:val="MainText"/>
        <w:spacing w:line="240" w:lineRule="auto"/>
        <w:rPr>
          <w:rFonts w:ascii="Arial" w:hAnsi="Arial" w:cs="Arial"/>
          <w:b/>
          <w:sz w:val="24"/>
          <w:szCs w:val="24"/>
        </w:rPr>
      </w:pPr>
      <w:r>
        <w:rPr>
          <w:rFonts w:ascii="Arial" w:hAnsi="Arial" w:cs="Arial"/>
          <w:b/>
          <w:sz w:val="28"/>
          <w:szCs w:val="28"/>
        </w:rPr>
        <w:lastRenderedPageBreak/>
        <w:t>The New Government: I</w:t>
      </w:r>
      <w:r w:rsidR="00496403" w:rsidRPr="00496403">
        <w:rPr>
          <w:rFonts w:ascii="Arial" w:hAnsi="Arial" w:cs="Arial"/>
          <w:b/>
          <w:sz w:val="28"/>
          <w:szCs w:val="28"/>
        </w:rPr>
        <w:t>mplications for Fire and Rescue</w:t>
      </w:r>
    </w:p>
    <w:p w14:paraId="739B35D1" w14:textId="77777777" w:rsidR="00496403" w:rsidRDefault="00496403" w:rsidP="00982B41">
      <w:pPr>
        <w:pStyle w:val="MainText"/>
        <w:spacing w:line="240" w:lineRule="auto"/>
        <w:rPr>
          <w:rFonts w:ascii="Arial" w:hAnsi="Arial" w:cs="Arial"/>
          <w:b/>
          <w:szCs w:val="22"/>
        </w:rPr>
      </w:pPr>
    </w:p>
    <w:p w14:paraId="246C912F" w14:textId="77777777" w:rsidR="00AA6F4D" w:rsidRPr="009958F4" w:rsidRDefault="00541EDA" w:rsidP="00982B41">
      <w:pPr>
        <w:pStyle w:val="MainText"/>
        <w:spacing w:line="240" w:lineRule="auto"/>
        <w:rPr>
          <w:rFonts w:ascii="Arial" w:hAnsi="Arial" w:cs="Arial"/>
          <w:b/>
          <w:szCs w:val="22"/>
        </w:rPr>
      </w:pPr>
      <w:r w:rsidRPr="009958F4">
        <w:rPr>
          <w:rFonts w:ascii="Arial" w:hAnsi="Arial" w:cs="Arial"/>
          <w:b/>
          <w:szCs w:val="22"/>
        </w:rPr>
        <w:t>Ministerial appointments</w:t>
      </w:r>
      <w:r w:rsidR="00A876BC" w:rsidRPr="009958F4">
        <w:rPr>
          <w:rFonts w:ascii="Arial" w:hAnsi="Arial" w:cs="Arial"/>
          <w:b/>
          <w:szCs w:val="22"/>
        </w:rPr>
        <w:t xml:space="preserve">  </w:t>
      </w:r>
    </w:p>
    <w:p w14:paraId="740A6E18" w14:textId="77777777" w:rsidR="00D84788" w:rsidRPr="009958F4" w:rsidRDefault="00D84788" w:rsidP="00982B41">
      <w:pPr>
        <w:pStyle w:val="MainText"/>
        <w:spacing w:line="240" w:lineRule="auto"/>
        <w:rPr>
          <w:rFonts w:ascii="Arial" w:hAnsi="Arial" w:cs="Arial"/>
          <w:szCs w:val="22"/>
        </w:rPr>
      </w:pPr>
    </w:p>
    <w:p w14:paraId="4F2E8D7F" w14:textId="77777777" w:rsidR="00FB1976" w:rsidRPr="009958F4" w:rsidRDefault="00541EDA" w:rsidP="00FB1976">
      <w:pPr>
        <w:pStyle w:val="MainText"/>
        <w:numPr>
          <w:ilvl w:val="0"/>
          <w:numId w:val="6"/>
        </w:numPr>
        <w:tabs>
          <w:tab w:val="clear" w:pos="360"/>
          <w:tab w:val="num" w:pos="567"/>
        </w:tabs>
        <w:spacing w:line="240" w:lineRule="auto"/>
        <w:ind w:left="567" w:hanging="567"/>
        <w:rPr>
          <w:rFonts w:ascii="Arial" w:hAnsi="Arial" w:cs="Arial"/>
          <w:szCs w:val="22"/>
        </w:rPr>
      </w:pPr>
      <w:r w:rsidRPr="009958F4">
        <w:rPr>
          <w:rFonts w:ascii="Arial" w:hAnsi="Arial" w:cs="Arial"/>
          <w:szCs w:val="22"/>
        </w:rPr>
        <w:t xml:space="preserve">The </w:t>
      </w:r>
      <w:r w:rsidR="00375D82" w:rsidRPr="009958F4">
        <w:rPr>
          <w:rFonts w:ascii="Arial" w:hAnsi="Arial" w:cs="Arial"/>
          <w:szCs w:val="22"/>
        </w:rPr>
        <w:t xml:space="preserve">Prime Minister has confirmed the new Secretary of State for Communities and Local Government as Greg Clark MP. </w:t>
      </w:r>
      <w:r w:rsidR="00FB1976" w:rsidRPr="009958F4">
        <w:rPr>
          <w:rFonts w:ascii="Arial" w:hAnsi="Arial" w:cs="Arial"/>
          <w:szCs w:val="22"/>
        </w:rPr>
        <w:t xml:space="preserve">The </w:t>
      </w:r>
      <w:proofErr w:type="spellStart"/>
      <w:r w:rsidR="00FB1976" w:rsidRPr="009958F4">
        <w:rPr>
          <w:rFonts w:ascii="Arial" w:hAnsi="Arial" w:cs="Arial"/>
          <w:szCs w:val="22"/>
        </w:rPr>
        <w:t>Rt</w:t>
      </w:r>
      <w:proofErr w:type="spellEnd"/>
      <w:r w:rsidR="00FB1976" w:rsidRPr="009958F4">
        <w:rPr>
          <w:rFonts w:ascii="Arial" w:hAnsi="Arial" w:cs="Arial"/>
          <w:szCs w:val="22"/>
        </w:rPr>
        <w:t xml:space="preserve"> Hon Mark Francois MP has become the new Minister for Communities and Resilience</w:t>
      </w:r>
      <w:r w:rsidR="00024402">
        <w:rPr>
          <w:rFonts w:ascii="Arial" w:hAnsi="Arial" w:cs="Arial"/>
          <w:szCs w:val="22"/>
        </w:rPr>
        <w:t>, which includes fire and rescue services</w:t>
      </w:r>
      <w:r w:rsidR="00FB1976" w:rsidRPr="009958F4">
        <w:rPr>
          <w:rFonts w:ascii="Arial" w:hAnsi="Arial" w:cs="Arial"/>
          <w:szCs w:val="22"/>
        </w:rPr>
        <w:t xml:space="preserve">. </w:t>
      </w:r>
    </w:p>
    <w:p w14:paraId="47F727DD" w14:textId="77777777" w:rsidR="00FB1976" w:rsidRPr="009958F4" w:rsidRDefault="00FB1976" w:rsidP="00024402">
      <w:pPr>
        <w:pStyle w:val="MainText"/>
        <w:spacing w:line="240" w:lineRule="auto"/>
        <w:rPr>
          <w:rFonts w:ascii="Arial" w:hAnsi="Arial" w:cs="Arial"/>
          <w:szCs w:val="22"/>
        </w:rPr>
      </w:pPr>
    </w:p>
    <w:p w14:paraId="6FC1243F" w14:textId="77777777" w:rsidR="00FB1976" w:rsidRPr="009958F4" w:rsidRDefault="00FB1976" w:rsidP="00FB1976">
      <w:pPr>
        <w:pStyle w:val="MainText"/>
        <w:numPr>
          <w:ilvl w:val="0"/>
          <w:numId w:val="6"/>
        </w:numPr>
        <w:tabs>
          <w:tab w:val="clear" w:pos="360"/>
          <w:tab w:val="num" w:pos="567"/>
        </w:tabs>
        <w:spacing w:line="240" w:lineRule="auto"/>
        <w:ind w:left="567" w:hanging="567"/>
        <w:rPr>
          <w:rFonts w:ascii="Arial" w:hAnsi="Arial" w:cs="Arial"/>
          <w:szCs w:val="22"/>
        </w:rPr>
      </w:pPr>
      <w:r w:rsidRPr="009958F4">
        <w:rPr>
          <w:rFonts w:ascii="Arial" w:hAnsi="Arial" w:cs="Arial"/>
          <w:szCs w:val="22"/>
          <w:lang w:val="en"/>
        </w:rPr>
        <w:t xml:space="preserve">Mark Francois </w:t>
      </w:r>
      <w:r w:rsidR="00024402">
        <w:rPr>
          <w:rFonts w:ascii="Arial" w:hAnsi="Arial" w:cs="Arial"/>
          <w:szCs w:val="22"/>
          <w:lang w:val="en"/>
        </w:rPr>
        <w:t>is the</w:t>
      </w:r>
      <w:r w:rsidR="000F787E">
        <w:rPr>
          <w:rFonts w:ascii="Arial" w:hAnsi="Arial" w:cs="Arial"/>
          <w:szCs w:val="22"/>
          <w:lang w:val="en"/>
        </w:rPr>
        <w:t xml:space="preserve"> M</w:t>
      </w:r>
      <w:r w:rsidRPr="009958F4">
        <w:rPr>
          <w:rFonts w:ascii="Arial" w:hAnsi="Arial" w:cs="Arial"/>
          <w:szCs w:val="22"/>
          <w:lang w:val="en"/>
        </w:rPr>
        <w:t>inister responsible for:</w:t>
      </w:r>
    </w:p>
    <w:p w14:paraId="5F98725B" w14:textId="77777777" w:rsidR="00FB1976" w:rsidRPr="00FB1976" w:rsidRDefault="00FB1976" w:rsidP="00FB1976">
      <w:pPr>
        <w:numPr>
          <w:ilvl w:val="0"/>
          <w:numId w:val="21"/>
        </w:numPr>
        <w:tabs>
          <w:tab w:val="clear" w:pos="720"/>
          <w:tab w:val="num" w:pos="1134"/>
        </w:tabs>
        <w:spacing w:before="100" w:beforeAutospacing="1" w:after="100" w:afterAutospacing="1"/>
        <w:ind w:left="1134" w:hanging="567"/>
        <w:rPr>
          <w:rFonts w:ascii="Arial" w:hAnsi="Arial" w:cs="Arial"/>
          <w:szCs w:val="22"/>
          <w:lang w:val="en"/>
        </w:rPr>
      </w:pPr>
      <w:r w:rsidRPr="00FB1976">
        <w:rPr>
          <w:rFonts w:ascii="Arial" w:hAnsi="Arial" w:cs="Arial"/>
          <w:szCs w:val="22"/>
          <w:lang w:val="en"/>
        </w:rPr>
        <w:t xml:space="preserve">coastal communities and Thames Gateway </w:t>
      </w:r>
    </w:p>
    <w:p w14:paraId="7667F56E" w14:textId="77777777" w:rsidR="00FB1976" w:rsidRPr="00FB1976" w:rsidRDefault="00FB1976" w:rsidP="00FB1976">
      <w:pPr>
        <w:numPr>
          <w:ilvl w:val="0"/>
          <w:numId w:val="21"/>
        </w:numPr>
        <w:tabs>
          <w:tab w:val="clear" w:pos="720"/>
          <w:tab w:val="num" w:pos="1134"/>
        </w:tabs>
        <w:spacing w:before="100" w:beforeAutospacing="1" w:after="100" w:afterAutospacing="1"/>
        <w:ind w:left="1134" w:hanging="567"/>
        <w:rPr>
          <w:rFonts w:ascii="Arial" w:hAnsi="Arial" w:cs="Arial"/>
          <w:szCs w:val="22"/>
          <w:lang w:val="en"/>
        </w:rPr>
      </w:pPr>
      <w:r w:rsidRPr="00FB1976">
        <w:rPr>
          <w:rFonts w:ascii="Arial" w:hAnsi="Arial" w:cs="Arial"/>
          <w:szCs w:val="22"/>
          <w:lang w:val="en"/>
        </w:rPr>
        <w:t xml:space="preserve">fire and resilience </w:t>
      </w:r>
    </w:p>
    <w:p w14:paraId="0D3F7E24" w14:textId="77777777" w:rsidR="00FB1976" w:rsidRPr="00FB1976" w:rsidRDefault="00FB1976" w:rsidP="00FB1976">
      <w:pPr>
        <w:numPr>
          <w:ilvl w:val="0"/>
          <w:numId w:val="21"/>
        </w:numPr>
        <w:tabs>
          <w:tab w:val="clear" w:pos="720"/>
          <w:tab w:val="num" w:pos="1134"/>
        </w:tabs>
        <w:spacing w:before="100" w:beforeAutospacing="1" w:after="100" w:afterAutospacing="1"/>
        <w:ind w:left="1134" w:hanging="567"/>
        <w:rPr>
          <w:rFonts w:ascii="Arial" w:hAnsi="Arial" w:cs="Arial"/>
          <w:szCs w:val="22"/>
          <w:lang w:val="en"/>
        </w:rPr>
      </w:pPr>
      <w:r w:rsidRPr="00FB1976">
        <w:rPr>
          <w:rFonts w:ascii="Arial" w:hAnsi="Arial" w:cs="Arial"/>
          <w:szCs w:val="22"/>
          <w:lang w:val="en"/>
        </w:rPr>
        <w:t xml:space="preserve">departmental finance and corporate issues </w:t>
      </w:r>
    </w:p>
    <w:p w14:paraId="57D6E43F" w14:textId="77777777" w:rsidR="00FB1976" w:rsidRPr="00FB1976" w:rsidRDefault="00FB1976" w:rsidP="00FB1976">
      <w:pPr>
        <w:numPr>
          <w:ilvl w:val="0"/>
          <w:numId w:val="21"/>
        </w:numPr>
        <w:tabs>
          <w:tab w:val="clear" w:pos="720"/>
          <w:tab w:val="num" w:pos="1134"/>
        </w:tabs>
        <w:spacing w:before="100" w:beforeAutospacing="1" w:after="100" w:afterAutospacing="1"/>
        <w:ind w:left="1134" w:hanging="567"/>
        <w:rPr>
          <w:rFonts w:ascii="Arial" w:hAnsi="Arial" w:cs="Arial"/>
          <w:szCs w:val="22"/>
          <w:lang w:val="en"/>
        </w:rPr>
      </w:pPr>
      <w:r w:rsidRPr="00FB1976">
        <w:rPr>
          <w:rFonts w:ascii="Arial" w:hAnsi="Arial" w:cs="Arial"/>
          <w:szCs w:val="22"/>
          <w:lang w:val="en"/>
        </w:rPr>
        <w:t xml:space="preserve">overview of local government policy and finance </w:t>
      </w:r>
    </w:p>
    <w:p w14:paraId="69FF356D" w14:textId="77777777" w:rsidR="00FB1976" w:rsidRPr="00FB1976" w:rsidRDefault="00FB1976" w:rsidP="00FB1976">
      <w:pPr>
        <w:numPr>
          <w:ilvl w:val="0"/>
          <w:numId w:val="21"/>
        </w:numPr>
        <w:tabs>
          <w:tab w:val="clear" w:pos="720"/>
          <w:tab w:val="num" w:pos="1134"/>
        </w:tabs>
        <w:spacing w:before="100" w:beforeAutospacing="1" w:after="100" w:afterAutospacing="1"/>
        <w:ind w:left="1134" w:hanging="567"/>
        <w:rPr>
          <w:rFonts w:ascii="Arial" w:hAnsi="Arial" w:cs="Arial"/>
          <w:szCs w:val="22"/>
          <w:lang w:val="en"/>
        </w:rPr>
      </w:pPr>
      <w:r w:rsidRPr="00FB1976">
        <w:rPr>
          <w:rFonts w:ascii="Arial" w:hAnsi="Arial" w:cs="Arial"/>
          <w:szCs w:val="22"/>
          <w:lang w:val="en"/>
        </w:rPr>
        <w:t xml:space="preserve">deregulation </w:t>
      </w:r>
    </w:p>
    <w:p w14:paraId="7EB1900E" w14:textId="77777777" w:rsidR="00FB1976" w:rsidRPr="00FB1976" w:rsidRDefault="00FB1976" w:rsidP="00FB1976">
      <w:pPr>
        <w:numPr>
          <w:ilvl w:val="0"/>
          <w:numId w:val="21"/>
        </w:numPr>
        <w:tabs>
          <w:tab w:val="clear" w:pos="720"/>
          <w:tab w:val="num" w:pos="1134"/>
        </w:tabs>
        <w:spacing w:before="100" w:beforeAutospacing="1" w:after="100" w:afterAutospacing="1"/>
        <w:ind w:left="1134" w:hanging="567"/>
        <w:rPr>
          <w:rFonts w:ascii="Arial" w:hAnsi="Arial" w:cs="Arial"/>
          <w:szCs w:val="22"/>
          <w:lang w:val="en"/>
        </w:rPr>
      </w:pPr>
      <w:r w:rsidRPr="00FB1976">
        <w:rPr>
          <w:rFonts w:ascii="Arial" w:hAnsi="Arial" w:cs="Arial"/>
          <w:szCs w:val="22"/>
          <w:lang w:val="en"/>
        </w:rPr>
        <w:t xml:space="preserve">lead minister on the Devolution Bill </w:t>
      </w:r>
    </w:p>
    <w:p w14:paraId="7CF053C8" w14:textId="6DAF3C8F" w:rsidR="00FB1976" w:rsidRPr="00FB1976" w:rsidRDefault="00FB1976" w:rsidP="00FB1976">
      <w:pPr>
        <w:numPr>
          <w:ilvl w:val="0"/>
          <w:numId w:val="21"/>
        </w:numPr>
        <w:tabs>
          <w:tab w:val="clear" w:pos="720"/>
          <w:tab w:val="num" w:pos="1134"/>
        </w:tabs>
        <w:spacing w:before="100" w:beforeAutospacing="1" w:after="100" w:afterAutospacing="1"/>
        <w:ind w:left="1134" w:hanging="567"/>
        <w:rPr>
          <w:rFonts w:ascii="Arial" w:hAnsi="Arial" w:cs="Arial"/>
          <w:szCs w:val="22"/>
          <w:lang w:val="en"/>
        </w:rPr>
      </w:pPr>
      <w:r w:rsidRPr="00FB1976">
        <w:rPr>
          <w:rFonts w:ascii="Arial" w:hAnsi="Arial" w:cs="Arial"/>
          <w:szCs w:val="22"/>
          <w:lang w:val="en"/>
        </w:rPr>
        <w:t>Minister for Portsmouth</w:t>
      </w:r>
      <w:r w:rsidR="006D7811">
        <w:rPr>
          <w:rFonts w:ascii="Arial" w:hAnsi="Arial" w:cs="Arial"/>
          <w:szCs w:val="22"/>
          <w:lang w:val="en"/>
        </w:rPr>
        <w:t>.</w:t>
      </w:r>
    </w:p>
    <w:p w14:paraId="2ACB12AC" w14:textId="77777777" w:rsidR="00FB1976" w:rsidRPr="00FB1976" w:rsidRDefault="00FB1976" w:rsidP="00FB1976">
      <w:pPr>
        <w:pStyle w:val="MainText"/>
        <w:numPr>
          <w:ilvl w:val="0"/>
          <w:numId w:val="6"/>
        </w:numPr>
        <w:tabs>
          <w:tab w:val="clear" w:pos="360"/>
          <w:tab w:val="num" w:pos="567"/>
        </w:tabs>
        <w:ind w:left="567" w:hanging="567"/>
        <w:rPr>
          <w:rFonts w:ascii="Arial" w:hAnsi="Arial" w:cs="Arial"/>
          <w:szCs w:val="22"/>
          <w:lang w:val="en"/>
        </w:rPr>
      </w:pPr>
      <w:r w:rsidRPr="009958F4">
        <w:rPr>
          <w:rFonts w:ascii="Arial" w:hAnsi="Arial" w:cs="Arial"/>
          <w:szCs w:val="22"/>
        </w:rPr>
        <w:t xml:space="preserve">The Minister was previously a member of </w:t>
      </w:r>
      <w:proofErr w:type="spellStart"/>
      <w:r w:rsidRPr="00FB1976">
        <w:rPr>
          <w:rFonts w:ascii="Arial" w:hAnsi="Arial" w:cs="Arial"/>
          <w:szCs w:val="22"/>
          <w:lang w:val="en"/>
        </w:rPr>
        <w:t>Basildon</w:t>
      </w:r>
      <w:proofErr w:type="spellEnd"/>
      <w:r w:rsidRPr="00FB1976">
        <w:rPr>
          <w:rFonts w:ascii="Arial" w:hAnsi="Arial" w:cs="Arial"/>
          <w:szCs w:val="22"/>
          <w:lang w:val="en"/>
        </w:rPr>
        <w:t xml:space="preserve"> District Council and served as the Vice-Chairman of the Housing Committee</w:t>
      </w:r>
      <w:r w:rsidRPr="009958F4">
        <w:rPr>
          <w:rFonts w:ascii="Arial" w:hAnsi="Arial" w:cs="Arial"/>
          <w:szCs w:val="22"/>
          <w:lang w:val="en"/>
        </w:rPr>
        <w:t xml:space="preserve"> between</w:t>
      </w:r>
      <w:r w:rsidRPr="00FB1976">
        <w:rPr>
          <w:rFonts w:ascii="Arial" w:hAnsi="Arial" w:cs="Arial"/>
          <w:szCs w:val="22"/>
          <w:lang w:val="en"/>
        </w:rPr>
        <w:t xml:space="preserve"> 1992 </w:t>
      </w:r>
      <w:r w:rsidRPr="009958F4">
        <w:rPr>
          <w:rFonts w:ascii="Arial" w:hAnsi="Arial" w:cs="Arial"/>
          <w:szCs w:val="22"/>
          <w:lang w:val="en"/>
        </w:rPr>
        <w:t>and</w:t>
      </w:r>
      <w:r w:rsidRPr="00FB1976">
        <w:rPr>
          <w:rFonts w:ascii="Arial" w:hAnsi="Arial" w:cs="Arial"/>
          <w:szCs w:val="22"/>
          <w:lang w:val="en"/>
        </w:rPr>
        <w:t xml:space="preserve"> 1995</w:t>
      </w:r>
      <w:r w:rsidRPr="009958F4">
        <w:rPr>
          <w:rFonts w:ascii="Arial" w:hAnsi="Arial" w:cs="Arial"/>
          <w:szCs w:val="22"/>
          <w:lang w:val="en"/>
        </w:rPr>
        <w:t>. He was elected as the MP for Rayleigh in</w:t>
      </w:r>
      <w:r w:rsidRPr="00FB1976">
        <w:rPr>
          <w:rFonts w:ascii="Arial" w:hAnsi="Arial" w:cs="Arial"/>
          <w:szCs w:val="22"/>
          <w:lang w:val="en"/>
        </w:rPr>
        <w:t xml:space="preserve"> June 2001</w:t>
      </w:r>
      <w:r w:rsidRPr="009958F4">
        <w:rPr>
          <w:rFonts w:ascii="Arial" w:hAnsi="Arial" w:cs="Arial"/>
          <w:szCs w:val="22"/>
          <w:lang w:val="en"/>
        </w:rPr>
        <w:t>. He has held a number of positions in parliament and most recently, prior to his appointment as Minister</w:t>
      </w:r>
      <w:r w:rsidRPr="009958F4">
        <w:rPr>
          <w:rFonts w:ascii="Arial" w:hAnsi="Arial" w:cs="Arial"/>
          <w:szCs w:val="22"/>
        </w:rPr>
        <w:t xml:space="preserve"> </w:t>
      </w:r>
      <w:r w:rsidRPr="009958F4">
        <w:rPr>
          <w:rFonts w:ascii="Arial" w:hAnsi="Arial" w:cs="Arial"/>
          <w:szCs w:val="22"/>
          <w:lang w:val="en"/>
        </w:rPr>
        <w:t xml:space="preserve">of State for Communities and Resilience he was the </w:t>
      </w:r>
      <w:r w:rsidRPr="00FB1976">
        <w:rPr>
          <w:rFonts w:ascii="Arial" w:hAnsi="Arial" w:cs="Arial"/>
          <w:szCs w:val="22"/>
          <w:lang w:val="en"/>
        </w:rPr>
        <w:t xml:space="preserve">Minister of State for the Armed Forces </w:t>
      </w:r>
      <w:r w:rsidR="006F49D8">
        <w:rPr>
          <w:rFonts w:ascii="Arial" w:hAnsi="Arial" w:cs="Arial"/>
          <w:szCs w:val="22"/>
          <w:lang w:val="en"/>
        </w:rPr>
        <w:t>since</w:t>
      </w:r>
      <w:r w:rsidRPr="00FB1976">
        <w:rPr>
          <w:rFonts w:ascii="Arial" w:hAnsi="Arial" w:cs="Arial"/>
          <w:szCs w:val="22"/>
          <w:lang w:val="en"/>
        </w:rPr>
        <w:t xml:space="preserve"> October 2013</w:t>
      </w:r>
      <w:r w:rsidRPr="009958F4">
        <w:rPr>
          <w:rFonts w:ascii="Arial" w:hAnsi="Arial" w:cs="Arial"/>
          <w:szCs w:val="22"/>
          <w:lang w:val="en"/>
        </w:rPr>
        <w:t>.</w:t>
      </w:r>
    </w:p>
    <w:p w14:paraId="4B98236E" w14:textId="77777777" w:rsidR="00FB1976" w:rsidRPr="009958F4" w:rsidRDefault="00FB1976" w:rsidP="00FB1976">
      <w:pPr>
        <w:pStyle w:val="MainText"/>
        <w:spacing w:line="240" w:lineRule="auto"/>
        <w:ind w:left="360"/>
        <w:rPr>
          <w:rFonts w:ascii="Arial" w:hAnsi="Arial" w:cs="Arial"/>
          <w:b/>
          <w:szCs w:val="22"/>
        </w:rPr>
      </w:pPr>
    </w:p>
    <w:p w14:paraId="26940FB9" w14:textId="77777777" w:rsidR="00FB1976" w:rsidRPr="009958F4" w:rsidRDefault="006F49D8" w:rsidP="00FB1976">
      <w:pPr>
        <w:pStyle w:val="MainText"/>
        <w:spacing w:line="240" w:lineRule="auto"/>
        <w:rPr>
          <w:rFonts w:ascii="Arial" w:hAnsi="Arial" w:cs="Arial"/>
          <w:b/>
          <w:szCs w:val="22"/>
        </w:rPr>
      </w:pPr>
      <w:r>
        <w:rPr>
          <w:rFonts w:ascii="Arial" w:hAnsi="Arial" w:cs="Arial"/>
          <w:b/>
          <w:szCs w:val="22"/>
        </w:rPr>
        <w:t>Conservative m</w:t>
      </w:r>
      <w:r w:rsidR="00FB1976" w:rsidRPr="009958F4">
        <w:rPr>
          <w:rFonts w:ascii="Arial" w:hAnsi="Arial" w:cs="Arial"/>
          <w:b/>
          <w:szCs w:val="22"/>
        </w:rPr>
        <w:t xml:space="preserve">anifesto commitments </w:t>
      </w:r>
      <w:r w:rsidR="00B8562E">
        <w:rPr>
          <w:rFonts w:ascii="Arial" w:hAnsi="Arial" w:cs="Arial"/>
          <w:b/>
          <w:szCs w:val="22"/>
        </w:rPr>
        <w:t>and the Queen’s speech</w:t>
      </w:r>
    </w:p>
    <w:p w14:paraId="192C011A" w14:textId="77777777" w:rsidR="00FB1976" w:rsidRPr="009958F4" w:rsidRDefault="00FB1976" w:rsidP="00FB1976">
      <w:pPr>
        <w:pStyle w:val="MainText"/>
        <w:spacing w:line="240" w:lineRule="auto"/>
        <w:rPr>
          <w:rFonts w:ascii="Arial" w:hAnsi="Arial" w:cs="Arial"/>
          <w:szCs w:val="22"/>
        </w:rPr>
      </w:pPr>
    </w:p>
    <w:p w14:paraId="48331491" w14:textId="77777777" w:rsidR="00375D82" w:rsidRPr="009958F4" w:rsidRDefault="006F49D8" w:rsidP="00982B41">
      <w:pPr>
        <w:pStyle w:val="MainText"/>
        <w:numPr>
          <w:ilvl w:val="0"/>
          <w:numId w:val="6"/>
        </w:numPr>
        <w:tabs>
          <w:tab w:val="clear" w:pos="360"/>
          <w:tab w:val="num" w:pos="567"/>
        </w:tabs>
        <w:spacing w:line="240" w:lineRule="auto"/>
        <w:ind w:left="567" w:hanging="567"/>
        <w:rPr>
          <w:rFonts w:ascii="Arial" w:hAnsi="Arial" w:cs="Arial"/>
          <w:szCs w:val="22"/>
        </w:rPr>
      </w:pPr>
      <w:r>
        <w:rPr>
          <w:rFonts w:ascii="Arial" w:hAnsi="Arial" w:cs="Arial"/>
          <w:szCs w:val="22"/>
        </w:rPr>
        <w:t xml:space="preserve">Prior to the </w:t>
      </w:r>
      <w:r w:rsidR="00B8562E">
        <w:rPr>
          <w:rFonts w:ascii="Arial" w:hAnsi="Arial" w:cs="Arial"/>
          <w:szCs w:val="22"/>
        </w:rPr>
        <w:t>election, the C</w:t>
      </w:r>
      <w:r>
        <w:rPr>
          <w:rFonts w:ascii="Arial" w:hAnsi="Arial" w:cs="Arial"/>
          <w:szCs w:val="22"/>
        </w:rPr>
        <w:t xml:space="preserve">onservative manifesto made a number of </w:t>
      </w:r>
      <w:r w:rsidR="00024402">
        <w:rPr>
          <w:rFonts w:ascii="Arial" w:hAnsi="Arial" w:cs="Arial"/>
          <w:szCs w:val="22"/>
        </w:rPr>
        <w:t>commitments</w:t>
      </w:r>
      <w:r w:rsidR="008C4EFF">
        <w:rPr>
          <w:rFonts w:ascii="Arial" w:hAnsi="Arial" w:cs="Arial"/>
          <w:szCs w:val="22"/>
        </w:rPr>
        <w:t xml:space="preserve"> that have implications for the </w:t>
      </w:r>
      <w:r w:rsidR="00024402">
        <w:rPr>
          <w:rFonts w:ascii="Arial" w:hAnsi="Arial" w:cs="Arial"/>
          <w:szCs w:val="22"/>
        </w:rPr>
        <w:t>fire</w:t>
      </w:r>
      <w:r w:rsidR="008C4EFF">
        <w:rPr>
          <w:rFonts w:ascii="Arial" w:hAnsi="Arial" w:cs="Arial"/>
          <w:szCs w:val="22"/>
        </w:rPr>
        <w:t xml:space="preserve"> and rescue service</w:t>
      </w:r>
      <w:r w:rsidR="00024402">
        <w:rPr>
          <w:rFonts w:ascii="Arial" w:hAnsi="Arial" w:cs="Arial"/>
          <w:szCs w:val="22"/>
        </w:rPr>
        <w:t xml:space="preserve">. </w:t>
      </w:r>
      <w:r w:rsidR="008C4EFF">
        <w:rPr>
          <w:rFonts w:ascii="Arial" w:hAnsi="Arial" w:cs="Arial"/>
          <w:szCs w:val="22"/>
        </w:rPr>
        <w:t>T</w:t>
      </w:r>
      <w:r w:rsidR="00024402">
        <w:rPr>
          <w:rFonts w:ascii="Arial" w:hAnsi="Arial" w:cs="Arial"/>
          <w:szCs w:val="22"/>
        </w:rPr>
        <w:t>here was a commitment to</w:t>
      </w:r>
      <w:r w:rsidR="00375D82" w:rsidRPr="009958F4">
        <w:rPr>
          <w:rFonts w:ascii="Arial" w:hAnsi="Arial" w:cs="Arial"/>
          <w:szCs w:val="22"/>
        </w:rPr>
        <w:t xml:space="preserve"> enabl</w:t>
      </w:r>
      <w:r w:rsidR="00024402">
        <w:rPr>
          <w:rFonts w:ascii="Arial" w:hAnsi="Arial" w:cs="Arial"/>
          <w:szCs w:val="22"/>
        </w:rPr>
        <w:t>e</w:t>
      </w:r>
      <w:r w:rsidR="00375D82" w:rsidRPr="009958F4">
        <w:rPr>
          <w:rFonts w:ascii="Arial" w:hAnsi="Arial" w:cs="Arial"/>
          <w:szCs w:val="22"/>
        </w:rPr>
        <w:t xml:space="preserve"> closer working between Police and Crime Commissioners and </w:t>
      </w:r>
      <w:r w:rsidR="003E0A61">
        <w:rPr>
          <w:rFonts w:ascii="Arial" w:hAnsi="Arial" w:cs="Arial"/>
          <w:szCs w:val="22"/>
        </w:rPr>
        <w:t>F</w:t>
      </w:r>
      <w:r w:rsidR="00375D82" w:rsidRPr="009958F4">
        <w:rPr>
          <w:rFonts w:ascii="Arial" w:hAnsi="Arial" w:cs="Arial"/>
          <w:szCs w:val="22"/>
        </w:rPr>
        <w:t xml:space="preserve">ire and </w:t>
      </w:r>
      <w:r w:rsidR="003E0A61">
        <w:rPr>
          <w:rFonts w:ascii="Arial" w:hAnsi="Arial" w:cs="Arial"/>
          <w:szCs w:val="22"/>
        </w:rPr>
        <w:t>R</w:t>
      </w:r>
      <w:r w:rsidR="00375D82" w:rsidRPr="009958F4">
        <w:rPr>
          <w:rFonts w:ascii="Arial" w:hAnsi="Arial" w:cs="Arial"/>
          <w:szCs w:val="22"/>
        </w:rPr>
        <w:t xml:space="preserve">escue </w:t>
      </w:r>
      <w:r w:rsidR="003E0A61">
        <w:rPr>
          <w:rFonts w:ascii="Arial" w:hAnsi="Arial" w:cs="Arial"/>
          <w:szCs w:val="22"/>
        </w:rPr>
        <w:t>A</w:t>
      </w:r>
      <w:r w:rsidR="00375D82" w:rsidRPr="009958F4">
        <w:rPr>
          <w:rFonts w:ascii="Arial" w:hAnsi="Arial" w:cs="Arial"/>
          <w:szCs w:val="22"/>
        </w:rPr>
        <w:t>uthorities</w:t>
      </w:r>
      <w:r w:rsidR="008C4EFF">
        <w:rPr>
          <w:rFonts w:ascii="Arial" w:hAnsi="Arial" w:cs="Arial"/>
          <w:szCs w:val="22"/>
        </w:rPr>
        <w:t xml:space="preserve"> and proposed changes to </w:t>
      </w:r>
      <w:r w:rsidR="00886EF9">
        <w:rPr>
          <w:rFonts w:ascii="Arial" w:hAnsi="Arial" w:cs="Arial"/>
          <w:szCs w:val="22"/>
        </w:rPr>
        <w:t>trade union legislation</w:t>
      </w:r>
      <w:r w:rsidR="00375D82" w:rsidRPr="009958F4">
        <w:rPr>
          <w:rFonts w:ascii="Arial" w:hAnsi="Arial" w:cs="Arial"/>
          <w:szCs w:val="22"/>
        </w:rPr>
        <w:t>. The full list of ma</w:t>
      </w:r>
      <w:r w:rsidR="003B7DFC">
        <w:rPr>
          <w:rFonts w:ascii="Arial" w:hAnsi="Arial" w:cs="Arial"/>
          <w:szCs w:val="22"/>
        </w:rPr>
        <w:t>nifesto commitments related to fire were</w:t>
      </w:r>
      <w:r w:rsidR="00375D82" w:rsidRPr="009958F4">
        <w:rPr>
          <w:rFonts w:ascii="Arial" w:hAnsi="Arial" w:cs="Arial"/>
          <w:szCs w:val="22"/>
        </w:rPr>
        <w:t>:</w:t>
      </w:r>
    </w:p>
    <w:p w14:paraId="6AA8DB82" w14:textId="77777777" w:rsidR="00FB1976" w:rsidRPr="009958F4" w:rsidRDefault="00FB1976" w:rsidP="00FB1976">
      <w:pPr>
        <w:pStyle w:val="ListParagraph"/>
        <w:autoSpaceDE w:val="0"/>
        <w:autoSpaceDN w:val="0"/>
        <w:adjustRightInd w:val="0"/>
        <w:spacing w:after="0" w:line="240" w:lineRule="auto"/>
        <w:ind w:left="1080"/>
        <w:rPr>
          <w:rFonts w:ascii="Baskerville" w:hAnsi="Baskerville" w:cs="Baskerville"/>
        </w:rPr>
      </w:pPr>
    </w:p>
    <w:p w14:paraId="6AFA0C73" w14:textId="77777777" w:rsidR="00282C1F" w:rsidRPr="000F787E" w:rsidRDefault="003E0A61" w:rsidP="00282C1F">
      <w:pPr>
        <w:pStyle w:val="ListParagraph"/>
        <w:numPr>
          <w:ilvl w:val="0"/>
          <w:numId w:val="24"/>
        </w:numPr>
        <w:autoSpaceDE w:val="0"/>
        <w:autoSpaceDN w:val="0"/>
        <w:adjustRightInd w:val="0"/>
        <w:spacing w:after="0" w:line="240" w:lineRule="auto"/>
        <w:ind w:left="1134" w:hanging="567"/>
        <w:rPr>
          <w:rFonts w:ascii="Arial" w:hAnsi="Arial" w:cs="Arial"/>
        </w:rPr>
      </w:pPr>
      <w:r>
        <w:rPr>
          <w:rFonts w:ascii="Arial" w:hAnsi="Arial" w:cs="Arial"/>
        </w:rPr>
        <w:t>E</w:t>
      </w:r>
      <w:r w:rsidR="00282C1F" w:rsidRPr="000F787E">
        <w:rPr>
          <w:rFonts w:ascii="Arial" w:hAnsi="Arial" w:cs="Arial"/>
        </w:rPr>
        <w:t>nable fire and police services to work more closely together and develop the role of our elected and accountable Police and Crime Commissioners. (</w:t>
      </w:r>
      <w:proofErr w:type="spellStart"/>
      <w:r w:rsidR="00282C1F" w:rsidRPr="000F787E">
        <w:rPr>
          <w:rFonts w:ascii="Arial" w:hAnsi="Arial" w:cs="Arial"/>
        </w:rPr>
        <w:t>pg</w:t>
      </w:r>
      <w:proofErr w:type="spellEnd"/>
      <w:r w:rsidR="00282C1F" w:rsidRPr="000F787E">
        <w:rPr>
          <w:rFonts w:ascii="Arial" w:hAnsi="Arial" w:cs="Arial"/>
        </w:rPr>
        <w:t xml:space="preserve"> 59)</w:t>
      </w:r>
    </w:p>
    <w:p w14:paraId="15BC8C25" w14:textId="77777777" w:rsidR="00282C1F" w:rsidRDefault="00282C1F" w:rsidP="004F36C6">
      <w:pPr>
        <w:pStyle w:val="ListParagraph"/>
        <w:autoSpaceDE w:val="0"/>
        <w:autoSpaceDN w:val="0"/>
        <w:adjustRightInd w:val="0"/>
        <w:spacing w:after="0" w:line="240" w:lineRule="auto"/>
        <w:ind w:left="1134"/>
        <w:rPr>
          <w:rFonts w:ascii="Arial" w:hAnsi="Arial" w:cs="Arial"/>
        </w:rPr>
      </w:pPr>
    </w:p>
    <w:p w14:paraId="7D591E5C" w14:textId="77777777" w:rsidR="00375D82" w:rsidRPr="009958F4" w:rsidRDefault="003E0A61" w:rsidP="009958F4">
      <w:pPr>
        <w:pStyle w:val="ListParagraph"/>
        <w:numPr>
          <w:ilvl w:val="0"/>
          <w:numId w:val="24"/>
        </w:numPr>
        <w:autoSpaceDE w:val="0"/>
        <w:autoSpaceDN w:val="0"/>
        <w:adjustRightInd w:val="0"/>
        <w:spacing w:after="0" w:line="240" w:lineRule="auto"/>
        <w:ind w:left="1134" w:hanging="567"/>
        <w:rPr>
          <w:rFonts w:ascii="Arial" w:hAnsi="Arial" w:cs="Arial"/>
        </w:rPr>
      </w:pPr>
      <w:r>
        <w:rPr>
          <w:rFonts w:ascii="Arial" w:hAnsi="Arial" w:cs="Arial"/>
        </w:rPr>
        <w:t>T</w:t>
      </w:r>
      <w:r w:rsidR="00375D82" w:rsidRPr="009958F4">
        <w:rPr>
          <w:rFonts w:ascii="Arial" w:hAnsi="Arial" w:cs="Arial"/>
        </w:rPr>
        <w:t>ackle the disproportionate impact of strikes in essential public services by introducing a tougher threshold in health, education, fire and transport. Industrial action in these essential services would require the support of at least 40 per cent of all those entitled to take part in strike ballots – as well as a majority of those who actually turn out to vote. (</w:t>
      </w:r>
      <w:proofErr w:type="spellStart"/>
      <w:r w:rsidR="00375D82" w:rsidRPr="009958F4">
        <w:rPr>
          <w:rFonts w:ascii="Arial" w:hAnsi="Arial" w:cs="Arial"/>
        </w:rPr>
        <w:t>pg</w:t>
      </w:r>
      <w:proofErr w:type="spellEnd"/>
      <w:r w:rsidR="00375D82" w:rsidRPr="009958F4">
        <w:rPr>
          <w:rFonts w:ascii="Arial" w:hAnsi="Arial" w:cs="Arial"/>
        </w:rPr>
        <w:t xml:space="preserve"> 18)</w:t>
      </w:r>
    </w:p>
    <w:p w14:paraId="5EEEB518" w14:textId="77777777" w:rsidR="00FB1976" w:rsidRPr="009958F4" w:rsidRDefault="00FB1976" w:rsidP="009958F4">
      <w:pPr>
        <w:pStyle w:val="ListParagraph"/>
        <w:autoSpaceDE w:val="0"/>
        <w:autoSpaceDN w:val="0"/>
        <w:adjustRightInd w:val="0"/>
        <w:spacing w:after="0" w:line="240" w:lineRule="auto"/>
        <w:ind w:left="1134" w:hanging="567"/>
        <w:rPr>
          <w:rFonts w:ascii="Arial" w:hAnsi="Arial" w:cs="Arial"/>
        </w:rPr>
      </w:pPr>
    </w:p>
    <w:p w14:paraId="06A6355C" w14:textId="77777777" w:rsidR="00375D82" w:rsidRPr="009958F4" w:rsidRDefault="003E0A61" w:rsidP="009958F4">
      <w:pPr>
        <w:pStyle w:val="ListParagraph"/>
        <w:numPr>
          <w:ilvl w:val="0"/>
          <w:numId w:val="24"/>
        </w:numPr>
        <w:autoSpaceDE w:val="0"/>
        <w:autoSpaceDN w:val="0"/>
        <w:adjustRightInd w:val="0"/>
        <w:spacing w:after="0" w:line="240" w:lineRule="auto"/>
        <w:ind w:left="1134" w:hanging="567"/>
        <w:rPr>
          <w:rFonts w:ascii="Arial" w:hAnsi="Arial" w:cs="Arial"/>
        </w:rPr>
      </w:pPr>
      <w:r>
        <w:rPr>
          <w:rFonts w:ascii="Arial" w:hAnsi="Arial" w:cs="Arial"/>
        </w:rPr>
        <w:t>R</w:t>
      </w:r>
      <w:r w:rsidR="00375D82" w:rsidRPr="009958F4">
        <w:rPr>
          <w:rFonts w:ascii="Arial" w:hAnsi="Arial" w:cs="Arial"/>
        </w:rPr>
        <w:t>epeal restrictions banning employers from hiring agency staff to provide essential cover during strikes; and ensure strikes cannot be called on the basis of ballots conducted years before. (</w:t>
      </w:r>
      <w:proofErr w:type="spellStart"/>
      <w:r w:rsidR="00375D82" w:rsidRPr="009958F4">
        <w:rPr>
          <w:rFonts w:ascii="Arial" w:hAnsi="Arial" w:cs="Arial"/>
        </w:rPr>
        <w:t>pg</w:t>
      </w:r>
      <w:proofErr w:type="spellEnd"/>
      <w:r w:rsidR="00375D82" w:rsidRPr="009958F4">
        <w:rPr>
          <w:rFonts w:ascii="Arial" w:hAnsi="Arial" w:cs="Arial"/>
        </w:rPr>
        <w:t xml:space="preserve"> 18)</w:t>
      </w:r>
    </w:p>
    <w:p w14:paraId="3159C385" w14:textId="77777777" w:rsidR="00FB1976" w:rsidRPr="009958F4" w:rsidRDefault="00FB1976" w:rsidP="009958F4">
      <w:pPr>
        <w:pStyle w:val="ListParagraph"/>
        <w:autoSpaceDE w:val="0"/>
        <w:autoSpaceDN w:val="0"/>
        <w:adjustRightInd w:val="0"/>
        <w:spacing w:after="0" w:line="240" w:lineRule="auto"/>
        <w:ind w:left="1134" w:hanging="567"/>
        <w:rPr>
          <w:rFonts w:ascii="Arial" w:hAnsi="Arial" w:cs="Arial"/>
        </w:rPr>
      </w:pPr>
    </w:p>
    <w:p w14:paraId="5BAE8887" w14:textId="77777777" w:rsidR="00375D82" w:rsidRPr="009958F4" w:rsidRDefault="003E0A61" w:rsidP="009958F4">
      <w:pPr>
        <w:pStyle w:val="ListParagraph"/>
        <w:numPr>
          <w:ilvl w:val="0"/>
          <w:numId w:val="24"/>
        </w:numPr>
        <w:autoSpaceDE w:val="0"/>
        <w:autoSpaceDN w:val="0"/>
        <w:adjustRightInd w:val="0"/>
        <w:spacing w:after="0" w:line="240" w:lineRule="auto"/>
        <w:ind w:left="1134" w:hanging="567"/>
        <w:rPr>
          <w:rFonts w:ascii="Arial" w:hAnsi="Arial" w:cs="Arial"/>
        </w:rPr>
      </w:pPr>
      <w:r>
        <w:rPr>
          <w:rFonts w:ascii="Arial" w:hAnsi="Arial" w:cs="Arial"/>
        </w:rPr>
        <w:t>T</w:t>
      </w:r>
      <w:r w:rsidR="00375D82" w:rsidRPr="009958F4">
        <w:rPr>
          <w:rFonts w:ascii="Arial" w:hAnsi="Arial" w:cs="Arial"/>
        </w:rPr>
        <w:t>ackle intimidation of non-striking workers; legislate to ensure trade unions use a transparent opt-in process for union subscriptions; tighten the rules around taxpayer-funded paid ‘facility time’ for union representatives; and reform the role of the Certification Officer. (</w:t>
      </w:r>
      <w:proofErr w:type="spellStart"/>
      <w:r w:rsidR="00375D82" w:rsidRPr="009958F4">
        <w:rPr>
          <w:rFonts w:ascii="Arial" w:hAnsi="Arial" w:cs="Arial"/>
        </w:rPr>
        <w:t>pg</w:t>
      </w:r>
      <w:proofErr w:type="spellEnd"/>
      <w:r w:rsidR="00375D82" w:rsidRPr="009958F4">
        <w:rPr>
          <w:rFonts w:ascii="Arial" w:hAnsi="Arial" w:cs="Arial"/>
        </w:rPr>
        <w:t xml:space="preserve"> 18)</w:t>
      </w:r>
    </w:p>
    <w:p w14:paraId="2D37204D" w14:textId="77777777" w:rsidR="00F1279E" w:rsidRPr="000F787E" w:rsidRDefault="00F1279E" w:rsidP="00CA62D7">
      <w:pPr>
        <w:pStyle w:val="MainText"/>
        <w:spacing w:line="240" w:lineRule="auto"/>
        <w:rPr>
          <w:rFonts w:ascii="Arial" w:hAnsi="Arial" w:cs="Arial"/>
          <w:szCs w:val="22"/>
        </w:rPr>
      </w:pPr>
    </w:p>
    <w:p w14:paraId="36DEFA26" w14:textId="35FFFD1D" w:rsidR="009958F4" w:rsidRPr="00883223" w:rsidRDefault="00F1279E" w:rsidP="009958F4">
      <w:pPr>
        <w:pStyle w:val="MainText"/>
        <w:numPr>
          <w:ilvl w:val="0"/>
          <w:numId w:val="6"/>
        </w:numPr>
        <w:tabs>
          <w:tab w:val="clear" w:pos="360"/>
          <w:tab w:val="num" w:pos="567"/>
        </w:tabs>
        <w:spacing w:line="240" w:lineRule="auto"/>
        <w:ind w:left="567" w:hanging="567"/>
        <w:rPr>
          <w:rFonts w:ascii="Arial" w:hAnsi="Arial" w:cs="Arial"/>
          <w:szCs w:val="22"/>
        </w:rPr>
      </w:pPr>
      <w:r w:rsidRPr="00883223">
        <w:rPr>
          <w:rFonts w:ascii="Arial" w:hAnsi="Arial" w:cs="Arial"/>
          <w:szCs w:val="22"/>
        </w:rPr>
        <w:t xml:space="preserve">The Queen’s Speech </w:t>
      </w:r>
      <w:r w:rsidR="00FB1976" w:rsidRPr="00883223">
        <w:rPr>
          <w:rFonts w:ascii="Arial" w:hAnsi="Arial" w:cs="Arial"/>
          <w:szCs w:val="22"/>
        </w:rPr>
        <w:t>took place on</w:t>
      </w:r>
      <w:r w:rsidRPr="00883223">
        <w:rPr>
          <w:rFonts w:ascii="Arial" w:hAnsi="Arial" w:cs="Arial"/>
          <w:szCs w:val="22"/>
        </w:rPr>
        <w:t xml:space="preserve"> 27 May. </w:t>
      </w:r>
      <w:r w:rsidR="00365AA0" w:rsidRPr="00883223">
        <w:rPr>
          <w:rFonts w:ascii="Arial" w:hAnsi="Arial" w:cs="Arial"/>
          <w:szCs w:val="22"/>
        </w:rPr>
        <w:t>The Trades Union Bill</w:t>
      </w:r>
      <w:r w:rsidR="009958F4" w:rsidRPr="00883223">
        <w:rPr>
          <w:rFonts w:ascii="Arial" w:hAnsi="Arial" w:cs="Arial"/>
          <w:szCs w:val="22"/>
        </w:rPr>
        <w:t xml:space="preserve"> was announced as a part of the speech setting out what the Government intend</w:t>
      </w:r>
      <w:r w:rsidR="006D7811" w:rsidRPr="00883223">
        <w:rPr>
          <w:rFonts w:ascii="Arial" w:hAnsi="Arial" w:cs="Arial"/>
          <w:szCs w:val="22"/>
        </w:rPr>
        <w:t>s</w:t>
      </w:r>
      <w:r w:rsidR="009958F4" w:rsidRPr="00883223">
        <w:rPr>
          <w:rFonts w:ascii="Arial" w:hAnsi="Arial" w:cs="Arial"/>
          <w:szCs w:val="22"/>
        </w:rPr>
        <w:t xml:space="preserve"> to do to </w:t>
      </w:r>
      <w:r w:rsidR="009958F4" w:rsidRPr="00883223">
        <w:rPr>
          <w:rFonts w:ascii="Arial" w:hAnsi="Arial" w:cs="Arial"/>
          <w:bCs/>
          <w:szCs w:val="22"/>
        </w:rPr>
        <w:t>on striking in the public sector. The main elements of the Bill are noted as:</w:t>
      </w:r>
    </w:p>
    <w:p w14:paraId="232F44EB" w14:textId="77777777" w:rsidR="009958F4" w:rsidRPr="00883223" w:rsidRDefault="009958F4" w:rsidP="009958F4">
      <w:pPr>
        <w:pStyle w:val="MainText"/>
        <w:spacing w:line="240" w:lineRule="auto"/>
        <w:ind w:left="567"/>
        <w:rPr>
          <w:rFonts w:ascii="Arial" w:hAnsi="Arial" w:cs="Arial"/>
          <w:szCs w:val="22"/>
        </w:rPr>
      </w:pPr>
    </w:p>
    <w:p w14:paraId="6773BF4A" w14:textId="77777777" w:rsidR="009958F4" w:rsidRPr="00883223" w:rsidRDefault="009958F4" w:rsidP="009958F4">
      <w:pPr>
        <w:numPr>
          <w:ilvl w:val="1"/>
          <w:numId w:val="23"/>
        </w:numPr>
        <w:tabs>
          <w:tab w:val="clear" w:pos="1080"/>
          <w:tab w:val="num" w:pos="1134"/>
        </w:tabs>
        <w:autoSpaceDE w:val="0"/>
        <w:autoSpaceDN w:val="0"/>
        <w:adjustRightInd w:val="0"/>
        <w:ind w:left="1134" w:hanging="567"/>
        <w:rPr>
          <w:rFonts w:ascii="Arial" w:hAnsi="Arial" w:cs="Arial"/>
          <w:szCs w:val="22"/>
        </w:rPr>
      </w:pPr>
      <w:r w:rsidRPr="00883223">
        <w:rPr>
          <w:rFonts w:ascii="Arial" w:hAnsi="Arial" w:cs="Arial"/>
          <w:szCs w:val="22"/>
        </w:rPr>
        <w:t>Introduction of a 50% voting threshold for union ballots turnouts (and retain the requirement for there to be a simple majority of votes in favour).</w:t>
      </w:r>
    </w:p>
    <w:p w14:paraId="5E7E6481" w14:textId="77777777" w:rsidR="009958F4" w:rsidRPr="00883223" w:rsidRDefault="009958F4" w:rsidP="009958F4">
      <w:pPr>
        <w:autoSpaceDE w:val="0"/>
        <w:autoSpaceDN w:val="0"/>
        <w:adjustRightInd w:val="0"/>
        <w:ind w:left="1134"/>
        <w:rPr>
          <w:rFonts w:ascii="Arial" w:hAnsi="Arial" w:cs="Arial"/>
          <w:szCs w:val="22"/>
        </w:rPr>
      </w:pPr>
    </w:p>
    <w:p w14:paraId="31E294E9" w14:textId="77777777" w:rsidR="009958F4" w:rsidRPr="00883223" w:rsidRDefault="009958F4" w:rsidP="009958F4">
      <w:pPr>
        <w:numPr>
          <w:ilvl w:val="1"/>
          <w:numId w:val="23"/>
        </w:numPr>
        <w:tabs>
          <w:tab w:val="clear" w:pos="1080"/>
          <w:tab w:val="num" w:pos="1134"/>
        </w:tabs>
        <w:autoSpaceDE w:val="0"/>
        <w:autoSpaceDN w:val="0"/>
        <w:adjustRightInd w:val="0"/>
        <w:ind w:left="1134" w:hanging="567"/>
        <w:rPr>
          <w:rFonts w:ascii="Arial" w:hAnsi="Arial" w:cs="Arial"/>
          <w:szCs w:val="22"/>
        </w:rPr>
      </w:pPr>
      <w:r w:rsidRPr="00883223">
        <w:rPr>
          <w:rFonts w:ascii="Arial" w:hAnsi="Arial" w:cs="Arial"/>
          <w:szCs w:val="22"/>
        </w:rPr>
        <w:t>In addition to the 50% minimum voting turnout threshold, introduction of a requirement that 40% of those entitled to vote must vote in favour of industrial action in certain essential public services (health, education, fire, transport).</w:t>
      </w:r>
    </w:p>
    <w:p w14:paraId="5C7785A3" w14:textId="77777777" w:rsidR="009958F4" w:rsidRPr="00883223" w:rsidRDefault="009958F4" w:rsidP="009958F4">
      <w:pPr>
        <w:autoSpaceDE w:val="0"/>
        <w:autoSpaceDN w:val="0"/>
        <w:adjustRightInd w:val="0"/>
        <w:ind w:left="1134"/>
        <w:rPr>
          <w:rFonts w:ascii="Arial" w:hAnsi="Arial" w:cs="Arial"/>
          <w:szCs w:val="22"/>
        </w:rPr>
      </w:pPr>
    </w:p>
    <w:p w14:paraId="704E93A1" w14:textId="77777777" w:rsidR="009958F4" w:rsidRPr="00883223" w:rsidRDefault="009958F4" w:rsidP="009958F4">
      <w:pPr>
        <w:numPr>
          <w:ilvl w:val="1"/>
          <w:numId w:val="23"/>
        </w:numPr>
        <w:tabs>
          <w:tab w:val="clear" w:pos="1080"/>
          <w:tab w:val="num" w:pos="1134"/>
        </w:tabs>
        <w:autoSpaceDE w:val="0"/>
        <w:autoSpaceDN w:val="0"/>
        <w:adjustRightInd w:val="0"/>
        <w:ind w:left="1134" w:hanging="567"/>
        <w:rPr>
          <w:rFonts w:ascii="Arial" w:hAnsi="Arial" w:cs="Arial"/>
          <w:szCs w:val="22"/>
        </w:rPr>
      </w:pPr>
      <w:r w:rsidRPr="00883223">
        <w:rPr>
          <w:rFonts w:ascii="Arial" w:hAnsi="Arial" w:cs="Arial"/>
          <w:szCs w:val="22"/>
        </w:rPr>
        <w:t>Tackling intimidation of non-striking workers during a strike.</w:t>
      </w:r>
    </w:p>
    <w:p w14:paraId="11828A64" w14:textId="77777777" w:rsidR="009958F4" w:rsidRPr="00883223" w:rsidRDefault="009958F4" w:rsidP="009958F4">
      <w:pPr>
        <w:autoSpaceDE w:val="0"/>
        <w:autoSpaceDN w:val="0"/>
        <w:adjustRightInd w:val="0"/>
        <w:ind w:left="1134"/>
        <w:rPr>
          <w:rFonts w:ascii="Arial" w:hAnsi="Arial" w:cs="Arial"/>
          <w:szCs w:val="22"/>
        </w:rPr>
      </w:pPr>
    </w:p>
    <w:p w14:paraId="5803DE64" w14:textId="77777777" w:rsidR="009958F4" w:rsidRPr="00883223" w:rsidRDefault="009958F4" w:rsidP="009958F4">
      <w:pPr>
        <w:numPr>
          <w:ilvl w:val="1"/>
          <w:numId w:val="23"/>
        </w:numPr>
        <w:tabs>
          <w:tab w:val="clear" w:pos="1080"/>
          <w:tab w:val="num" w:pos="1134"/>
        </w:tabs>
        <w:autoSpaceDE w:val="0"/>
        <w:autoSpaceDN w:val="0"/>
        <w:adjustRightInd w:val="0"/>
        <w:ind w:left="1134" w:hanging="567"/>
        <w:rPr>
          <w:rFonts w:ascii="Arial" w:hAnsi="Arial" w:cs="Arial"/>
          <w:szCs w:val="22"/>
        </w:rPr>
      </w:pPr>
      <w:r w:rsidRPr="00883223">
        <w:rPr>
          <w:rFonts w:ascii="Arial" w:hAnsi="Arial" w:cs="Arial"/>
          <w:szCs w:val="22"/>
        </w:rPr>
        <w:t>Introduction of a transparent opt-in process for the political fund element of trade unions subscriptions. This will reflect the existing practice in Northern Ireland.</w:t>
      </w:r>
    </w:p>
    <w:p w14:paraId="277787C8" w14:textId="77777777" w:rsidR="009958F4" w:rsidRPr="00883223" w:rsidRDefault="009958F4" w:rsidP="009958F4">
      <w:pPr>
        <w:autoSpaceDE w:val="0"/>
        <w:autoSpaceDN w:val="0"/>
        <w:adjustRightInd w:val="0"/>
        <w:ind w:left="1134"/>
        <w:rPr>
          <w:rFonts w:ascii="Arial" w:hAnsi="Arial" w:cs="Arial"/>
          <w:szCs w:val="22"/>
        </w:rPr>
      </w:pPr>
    </w:p>
    <w:p w14:paraId="2FA0DB40" w14:textId="77777777" w:rsidR="009958F4" w:rsidRPr="00883223" w:rsidRDefault="009958F4" w:rsidP="009958F4">
      <w:pPr>
        <w:numPr>
          <w:ilvl w:val="1"/>
          <w:numId w:val="23"/>
        </w:numPr>
        <w:tabs>
          <w:tab w:val="clear" w:pos="1080"/>
          <w:tab w:val="num" w:pos="1134"/>
        </w:tabs>
        <w:autoSpaceDE w:val="0"/>
        <w:autoSpaceDN w:val="0"/>
        <w:adjustRightInd w:val="0"/>
        <w:ind w:left="1134" w:hanging="567"/>
        <w:rPr>
          <w:rFonts w:ascii="Arial" w:hAnsi="Arial" w:cs="Arial"/>
          <w:szCs w:val="22"/>
        </w:rPr>
      </w:pPr>
      <w:r w:rsidRPr="00883223">
        <w:rPr>
          <w:rFonts w:ascii="Arial" w:hAnsi="Arial" w:cs="Arial"/>
          <w:szCs w:val="22"/>
        </w:rPr>
        <w:t>Introduction of time limits on a mandate following a ballot for industrial action.</w:t>
      </w:r>
    </w:p>
    <w:p w14:paraId="4907E6B0" w14:textId="77777777" w:rsidR="009958F4" w:rsidRPr="00883223" w:rsidRDefault="009958F4" w:rsidP="009958F4">
      <w:pPr>
        <w:autoSpaceDE w:val="0"/>
        <w:autoSpaceDN w:val="0"/>
        <w:adjustRightInd w:val="0"/>
        <w:ind w:left="1134"/>
        <w:rPr>
          <w:rFonts w:ascii="Arial" w:hAnsi="Arial" w:cs="Arial"/>
          <w:szCs w:val="22"/>
        </w:rPr>
      </w:pPr>
    </w:p>
    <w:p w14:paraId="4F29CFDE" w14:textId="77777777" w:rsidR="009958F4" w:rsidRPr="00883223" w:rsidRDefault="009958F4" w:rsidP="009958F4">
      <w:pPr>
        <w:numPr>
          <w:ilvl w:val="1"/>
          <w:numId w:val="23"/>
        </w:numPr>
        <w:tabs>
          <w:tab w:val="clear" w:pos="1080"/>
          <w:tab w:val="num" w:pos="1134"/>
        </w:tabs>
        <w:autoSpaceDE w:val="0"/>
        <w:autoSpaceDN w:val="0"/>
        <w:adjustRightInd w:val="0"/>
        <w:ind w:left="1134" w:hanging="567"/>
        <w:rPr>
          <w:rFonts w:ascii="Arial" w:hAnsi="Arial" w:cs="Arial"/>
          <w:szCs w:val="22"/>
        </w:rPr>
      </w:pPr>
      <w:r w:rsidRPr="00883223">
        <w:rPr>
          <w:rFonts w:ascii="Arial" w:hAnsi="Arial" w:cs="Arial"/>
          <w:szCs w:val="22"/>
        </w:rPr>
        <w:t>Making changes to the role of the Certification Officer.</w:t>
      </w:r>
    </w:p>
    <w:p w14:paraId="4C4DFF50" w14:textId="77777777" w:rsidR="004F36C6" w:rsidRDefault="004F36C6" w:rsidP="009958F4">
      <w:pPr>
        <w:autoSpaceDE w:val="0"/>
        <w:autoSpaceDN w:val="0"/>
        <w:adjustRightInd w:val="0"/>
        <w:rPr>
          <w:rFonts w:ascii="Arial" w:hAnsi="Arial" w:cs="Arial"/>
          <w:b/>
          <w:szCs w:val="22"/>
        </w:rPr>
      </w:pPr>
    </w:p>
    <w:p w14:paraId="67487062" w14:textId="77777777" w:rsidR="009958F4" w:rsidRPr="009958F4" w:rsidRDefault="00024402" w:rsidP="009958F4">
      <w:pPr>
        <w:autoSpaceDE w:val="0"/>
        <w:autoSpaceDN w:val="0"/>
        <w:adjustRightInd w:val="0"/>
        <w:rPr>
          <w:rFonts w:ascii="ArialMT" w:hAnsi="ArialMT" w:cs="ArialMT"/>
          <w:szCs w:val="22"/>
        </w:rPr>
      </w:pPr>
      <w:r>
        <w:rPr>
          <w:rFonts w:ascii="Arial" w:hAnsi="Arial" w:cs="Arial"/>
          <w:b/>
          <w:szCs w:val="22"/>
        </w:rPr>
        <w:t>LGA Activity</w:t>
      </w:r>
    </w:p>
    <w:p w14:paraId="610C5503" w14:textId="77777777" w:rsidR="009958F4" w:rsidRPr="009958F4" w:rsidRDefault="009958F4" w:rsidP="009958F4">
      <w:pPr>
        <w:autoSpaceDE w:val="0"/>
        <w:autoSpaceDN w:val="0"/>
        <w:adjustRightInd w:val="0"/>
        <w:ind w:left="567"/>
        <w:rPr>
          <w:rFonts w:ascii="ArialMT" w:hAnsi="ArialMT" w:cs="ArialMT"/>
          <w:szCs w:val="22"/>
        </w:rPr>
      </w:pPr>
    </w:p>
    <w:p w14:paraId="31264622" w14:textId="33AAFCC2" w:rsidR="00024402" w:rsidRPr="009958F4" w:rsidRDefault="00024402" w:rsidP="00365AA0">
      <w:pPr>
        <w:numPr>
          <w:ilvl w:val="0"/>
          <w:numId w:val="6"/>
        </w:numPr>
        <w:tabs>
          <w:tab w:val="clear" w:pos="360"/>
          <w:tab w:val="num" w:pos="567"/>
        </w:tabs>
        <w:autoSpaceDE w:val="0"/>
        <w:autoSpaceDN w:val="0"/>
        <w:adjustRightInd w:val="0"/>
        <w:ind w:left="567" w:hanging="567"/>
        <w:rPr>
          <w:rFonts w:ascii="ArialMT" w:hAnsi="ArialMT" w:cs="ArialMT"/>
          <w:szCs w:val="22"/>
        </w:rPr>
      </w:pPr>
      <w:r>
        <w:rPr>
          <w:rFonts w:ascii="Arial" w:hAnsi="Arial" w:cs="Arial"/>
          <w:szCs w:val="22"/>
        </w:rPr>
        <w:t>The LGA has written to the new Minister reiterat</w:t>
      </w:r>
      <w:r w:rsidR="003E0A61">
        <w:rPr>
          <w:rFonts w:ascii="Arial" w:hAnsi="Arial" w:cs="Arial"/>
          <w:szCs w:val="22"/>
        </w:rPr>
        <w:t xml:space="preserve">ing the </w:t>
      </w:r>
      <w:r>
        <w:rPr>
          <w:rFonts w:ascii="Arial" w:hAnsi="Arial" w:cs="Arial"/>
          <w:szCs w:val="22"/>
        </w:rPr>
        <w:t>position</w:t>
      </w:r>
      <w:r w:rsidR="00056C7E">
        <w:rPr>
          <w:rFonts w:ascii="Arial" w:hAnsi="Arial" w:cs="Arial"/>
          <w:szCs w:val="22"/>
        </w:rPr>
        <w:t xml:space="preserve"> se</w:t>
      </w:r>
      <w:r w:rsidR="003E0A61">
        <w:rPr>
          <w:rFonts w:ascii="Arial" w:hAnsi="Arial" w:cs="Arial"/>
          <w:szCs w:val="22"/>
        </w:rPr>
        <w:t>t out in our 100 Days document</w:t>
      </w:r>
      <w:r>
        <w:rPr>
          <w:rFonts w:ascii="Arial" w:hAnsi="Arial" w:cs="Arial"/>
          <w:szCs w:val="22"/>
        </w:rPr>
        <w:t xml:space="preserve"> on </w:t>
      </w:r>
      <w:r w:rsidR="003E0A61">
        <w:rPr>
          <w:rFonts w:ascii="Arial" w:hAnsi="Arial" w:cs="Arial"/>
          <w:szCs w:val="22"/>
        </w:rPr>
        <w:t>the need to use risk as the basis for funding</w:t>
      </w:r>
      <w:r>
        <w:rPr>
          <w:rFonts w:ascii="Arial" w:hAnsi="Arial" w:cs="Arial"/>
          <w:szCs w:val="22"/>
        </w:rPr>
        <w:t xml:space="preserve"> and also to underline the importance of a sector-led approach towards transformation. We will be continuing to engage with the Minister and have invited him to an initial meeting with Lead Members</w:t>
      </w:r>
      <w:r w:rsidR="006D7811">
        <w:rPr>
          <w:rFonts w:ascii="Arial" w:hAnsi="Arial" w:cs="Arial"/>
          <w:szCs w:val="22"/>
        </w:rPr>
        <w:t>.</w:t>
      </w:r>
    </w:p>
    <w:p w14:paraId="245D4B5D" w14:textId="77777777" w:rsidR="009958F4" w:rsidRPr="009958F4" w:rsidRDefault="009958F4" w:rsidP="009958F4">
      <w:pPr>
        <w:autoSpaceDE w:val="0"/>
        <w:autoSpaceDN w:val="0"/>
        <w:adjustRightInd w:val="0"/>
        <w:ind w:left="567"/>
        <w:rPr>
          <w:rFonts w:ascii="ArialMT" w:hAnsi="ArialMT" w:cs="ArialMT"/>
          <w:szCs w:val="22"/>
        </w:rPr>
      </w:pPr>
    </w:p>
    <w:p w14:paraId="2A20ED6D" w14:textId="11339C00" w:rsidR="00D8435E" w:rsidRPr="00024402" w:rsidRDefault="00024402" w:rsidP="00D8435E">
      <w:pPr>
        <w:numPr>
          <w:ilvl w:val="0"/>
          <w:numId w:val="6"/>
        </w:numPr>
        <w:tabs>
          <w:tab w:val="clear" w:pos="360"/>
          <w:tab w:val="num" w:pos="567"/>
        </w:tabs>
        <w:autoSpaceDE w:val="0"/>
        <w:autoSpaceDN w:val="0"/>
        <w:adjustRightInd w:val="0"/>
        <w:ind w:left="567" w:hanging="567"/>
        <w:rPr>
          <w:rFonts w:ascii="Arial" w:hAnsi="Arial" w:cs="Arial"/>
          <w:szCs w:val="22"/>
        </w:rPr>
      </w:pPr>
      <w:r w:rsidRPr="00024402">
        <w:rPr>
          <w:rFonts w:ascii="Arial" w:hAnsi="Arial" w:cs="Arial"/>
          <w:szCs w:val="22"/>
        </w:rPr>
        <w:t>We are currently drafting our spending review submission and w</w:t>
      </w:r>
      <w:r w:rsidR="00365AA0" w:rsidRPr="00024402">
        <w:rPr>
          <w:rFonts w:ascii="Arial" w:hAnsi="Arial" w:cs="Arial"/>
          <w:szCs w:val="22"/>
        </w:rPr>
        <w:t>e have sought to give continued prominence to fire</w:t>
      </w:r>
      <w:r w:rsidR="0014337F">
        <w:rPr>
          <w:rFonts w:ascii="Arial" w:hAnsi="Arial" w:cs="Arial"/>
          <w:szCs w:val="22"/>
        </w:rPr>
        <w:t>, particularly the financial challenge and the need for government to recognise the role the sector is developing in meeting a wider range of priorities including those in health and social care.</w:t>
      </w:r>
    </w:p>
    <w:p w14:paraId="4C4142BE" w14:textId="77777777" w:rsidR="00A969A9" w:rsidRPr="00375D82" w:rsidRDefault="00A969A9" w:rsidP="00A969A9">
      <w:pPr>
        <w:pStyle w:val="MainText"/>
        <w:spacing w:line="240" w:lineRule="auto"/>
        <w:rPr>
          <w:rFonts w:ascii="Arial" w:hAnsi="Arial" w:cs="Arial"/>
          <w:szCs w:val="22"/>
        </w:rPr>
      </w:pPr>
    </w:p>
    <w:p w14:paraId="7EAA4C2F" w14:textId="77777777" w:rsidR="00886EF9" w:rsidRPr="004F36C6" w:rsidRDefault="00886EF9" w:rsidP="004F36C6">
      <w:pPr>
        <w:pStyle w:val="MainText"/>
        <w:spacing w:line="240" w:lineRule="auto"/>
        <w:rPr>
          <w:rFonts w:ascii="Arial" w:hAnsi="Arial" w:cs="Arial"/>
          <w:b/>
          <w:szCs w:val="22"/>
        </w:rPr>
      </w:pPr>
      <w:r w:rsidRPr="004F36C6">
        <w:rPr>
          <w:rFonts w:ascii="Arial" w:hAnsi="Arial" w:cs="Arial"/>
          <w:b/>
          <w:szCs w:val="22"/>
        </w:rPr>
        <w:t>Next steps</w:t>
      </w:r>
    </w:p>
    <w:p w14:paraId="6639AD1E" w14:textId="77777777" w:rsidR="004F36C6" w:rsidRDefault="004F36C6" w:rsidP="004F36C6">
      <w:pPr>
        <w:pStyle w:val="MainText"/>
        <w:spacing w:line="240" w:lineRule="auto"/>
        <w:ind w:left="567"/>
        <w:rPr>
          <w:rFonts w:ascii="Arial" w:hAnsi="Arial" w:cs="Arial"/>
          <w:szCs w:val="22"/>
        </w:rPr>
      </w:pPr>
    </w:p>
    <w:p w14:paraId="4DB35674" w14:textId="77777777" w:rsidR="00886EF9" w:rsidRDefault="002B191F" w:rsidP="00982B41">
      <w:pPr>
        <w:pStyle w:val="MainText"/>
        <w:numPr>
          <w:ilvl w:val="0"/>
          <w:numId w:val="6"/>
        </w:numPr>
        <w:tabs>
          <w:tab w:val="clear" w:pos="360"/>
          <w:tab w:val="num" w:pos="567"/>
        </w:tabs>
        <w:spacing w:line="240" w:lineRule="auto"/>
        <w:ind w:left="567" w:hanging="567"/>
        <w:rPr>
          <w:rFonts w:ascii="Arial" w:hAnsi="Arial" w:cs="Arial"/>
          <w:szCs w:val="22"/>
        </w:rPr>
      </w:pPr>
      <w:r>
        <w:rPr>
          <w:rFonts w:ascii="Arial" w:hAnsi="Arial" w:cs="Arial"/>
          <w:szCs w:val="22"/>
        </w:rPr>
        <w:t>T</w:t>
      </w:r>
      <w:r w:rsidR="00886EF9">
        <w:rPr>
          <w:rFonts w:ascii="Arial" w:hAnsi="Arial" w:cs="Arial"/>
          <w:szCs w:val="22"/>
        </w:rPr>
        <w:t>he Minister is keen to attend the Fire Commission and we are currently working with his office to co</w:t>
      </w:r>
      <w:r>
        <w:rPr>
          <w:rFonts w:ascii="Arial" w:hAnsi="Arial" w:cs="Arial"/>
          <w:szCs w:val="22"/>
        </w:rPr>
        <w:t>nfi</w:t>
      </w:r>
      <w:r w:rsidR="00886EF9">
        <w:rPr>
          <w:rFonts w:ascii="Arial" w:hAnsi="Arial" w:cs="Arial"/>
          <w:szCs w:val="22"/>
        </w:rPr>
        <w:t>rm his attendance for the next meeting</w:t>
      </w:r>
      <w:r>
        <w:rPr>
          <w:rFonts w:ascii="Arial" w:hAnsi="Arial" w:cs="Arial"/>
          <w:szCs w:val="22"/>
        </w:rPr>
        <w:t>.</w:t>
      </w:r>
    </w:p>
    <w:p w14:paraId="740871F6" w14:textId="77777777" w:rsidR="004F36C6" w:rsidRDefault="004F36C6" w:rsidP="004F36C6">
      <w:pPr>
        <w:pStyle w:val="MainText"/>
        <w:spacing w:line="240" w:lineRule="auto"/>
        <w:ind w:left="567"/>
        <w:rPr>
          <w:rFonts w:ascii="Arial" w:hAnsi="Arial" w:cs="Arial"/>
          <w:szCs w:val="22"/>
        </w:rPr>
      </w:pPr>
    </w:p>
    <w:p w14:paraId="04615FBA" w14:textId="276C7C71" w:rsidR="00886C68" w:rsidRPr="00535D80" w:rsidRDefault="002B191F" w:rsidP="00982B41">
      <w:pPr>
        <w:pStyle w:val="MainText"/>
        <w:numPr>
          <w:ilvl w:val="0"/>
          <w:numId w:val="6"/>
        </w:numPr>
        <w:tabs>
          <w:tab w:val="clear" w:pos="360"/>
          <w:tab w:val="num" w:pos="567"/>
        </w:tabs>
        <w:spacing w:line="240" w:lineRule="auto"/>
        <w:ind w:left="567" w:hanging="567"/>
        <w:rPr>
          <w:rFonts w:ascii="Arial" w:hAnsi="Arial" w:cs="Arial"/>
          <w:szCs w:val="22"/>
        </w:rPr>
      </w:pPr>
      <w:r>
        <w:rPr>
          <w:rFonts w:ascii="Arial" w:hAnsi="Arial" w:cs="Arial"/>
          <w:szCs w:val="22"/>
        </w:rPr>
        <w:t xml:space="preserve">Following the discussion at the Commission the key issues will be discussed at the Fire </w:t>
      </w:r>
      <w:r w:rsidR="00282C1F">
        <w:rPr>
          <w:rFonts w:ascii="Arial" w:hAnsi="Arial" w:cs="Arial"/>
          <w:szCs w:val="22"/>
        </w:rPr>
        <w:t>S</w:t>
      </w:r>
      <w:r>
        <w:rPr>
          <w:rFonts w:ascii="Arial" w:hAnsi="Arial" w:cs="Arial"/>
          <w:szCs w:val="22"/>
        </w:rPr>
        <w:t>ervices Management Committee</w:t>
      </w:r>
      <w:r w:rsidR="0014337F">
        <w:rPr>
          <w:rFonts w:ascii="Arial" w:hAnsi="Arial" w:cs="Arial"/>
          <w:szCs w:val="22"/>
        </w:rPr>
        <w:t>.</w:t>
      </w:r>
      <w:r>
        <w:rPr>
          <w:rFonts w:ascii="Arial" w:hAnsi="Arial" w:cs="Arial"/>
          <w:szCs w:val="22"/>
        </w:rPr>
        <w:t xml:space="preserve">  </w:t>
      </w:r>
    </w:p>
    <w:sectPr w:rsidR="00886C68" w:rsidRPr="00535D80" w:rsidSect="007C2BC2">
      <w:headerReference w:type="default" r:id="rId13"/>
      <w:footerReference w:type="default" r:id="rId14"/>
      <w:headerReference w:type="first" r:id="rId15"/>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3ED1F" w14:textId="77777777" w:rsidR="00E179FD" w:rsidRDefault="00E179FD">
      <w:r>
        <w:separator/>
      </w:r>
    </w:p>
  </w:endnote>
  <w:endnote w:type="continuationSeparator" w:id="0">
    <w:p w14:paraId="772372BC" w14:textId="77777777" w:rsidR="00E179FD" w:rsidRDefault="00E17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Arial Narrow"/>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B8C59CBF-CF7F-43F2-AA13-D0A8AC67AB6A}"/>
  </w:font>
  <w:font w:name="Tahoma">
    <w:panose1 w:val="020B0604030504040204"/>
    <w:charset w:val="00"/>
    <w:family w:val="swiss"/>
    <w:pitch w:val="variable"/>
    <w:sig w:usb0="E1002EFF" w:usb1="C000605B" w:usb2="00000029" w:usb3="00000000" w:csb0="000101FF" w:csb1="00000000"/>
    <w:embedRegular r:id="rId2" w:fontKey="{C73413EC-F5EC-4DE6-86D4-FD0C6DFA038F}"/>
  </w:font>
  <w:font w:name="Arial">
    <w:panose1 w:val="020B0604020202020204"/>
    <w:charset w:val="00"/>
    <w:family w:val="swiss"/>
    <w:pitch w:val="variable"/>
    <w:sig w:usb0="20002A87" w:usb1="00000000" w:usb2="00000000" w:usb3="00000000" w:csb0="000001FF" w:csb1="00000000"/>
  </w:font>
  <w:font w:name="Baskerville">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B0DAEAF2-8B66-416E-9B99-FEDBE52D28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D0EE5"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F10311" w14:textId="77777777" w:rsidR="00E179FD" w:rsidRDefault="00E179FD">
      <w:r>
        <w:separator/>
      </w:r>
    </w:p>
  </w:footnote>
  <w:footnote w:type="continuationSeparator" w:id="0">
    <w:p w14:paraId="2E07BF6F" w14:textId="77777777" w:rsidR="00E179FD" w:rsidRDefault="00E179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1A07F1" w14:paraId="13AA7471" w14:textId="77777777" w:rsidTr="000B6AD9">
      <w:tc>
        <w:tcPr>
          <w:tcW w:w="5778" w:type="dxa"/>
          <w:vMerge w:val="restart"/>
          <w:shd w:val="clear" w:color="auto" w:fill="auto"/>
        </w:tcPr>
        <w:p w14:paraId="32405E06" w14:textId="77777777" w:rsidR="001A07F1" w:rsidRDefault="0024217A">
          <w:pPr>
            <w:pStyle w:val="Header"/>
          </w:pPr>
          <w:r>
            <w:rPr>
              <w:noProof/>
            </w:rPr>
            <w:drawing>
              <wp:inline distT="0" distB="0" distL="0" distR="0">
                <wp:extent cx="1247775" cy="752475"/>
                <wp:effectExtent l="0" t="0" r="9525"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p>
      </w:tc>
      <w:tc>
        <w:tcPr>
          <w:tcW w:w="3509" w:type="dxa"/>
          <w:shd w:val="clear" w:color="auto" w:fill="auto"/>
        </w:tcPr>
        <w:p w14:paraId="6A63D9E1" w14:textId="16212E29" w:rsidR="001A07F1" w:rsidRPr="0046556F" w:rsidRDefault="0046556F" w:rsidP="00547245">
          <w:pPr>
            <w:pStyle w:val="Header"/>
            <w:rPr>
              <w:b/>
              <w:szCs w:val="22"/>
            </w:rPr>
          </w:pPr>
          <w:r w:rsidRPr="0046556F">
            <w:rPr>
              <w:rFonts w:ascii="Arial" w:hAnsi="Arial" w:cs="Arial"/>
              <w:b/>
              <w:szCs w:val="22"/>
            </w:rPr>
            <w:t xml:space="preserve">Fire </w:t>
          </w:r>
          <w:r w:rsidR="00547245">
            <w:rPr>
              <w:rFonts w:ascii="Arial" w:hAnsi="Arial" w:cs="Arial"/>
              <w:b/>
              <w:szCs w:val="22"/>
            </w:rPr>
            <w:t>Commission</w:t>
          </w:r>
        </w:p>
      </w:tc>
    </w:tr>
    <w:tr w:rsidR="001A07F1" w14:paraId="36C6D201" w14:textId="77777777" w:rsidTr="000B6AD9">
      <w:trPr>
        <w:trHeight w:val="450"/>
      </w:trPr>
      <w:tc>
        <w:tcPr>
          <w:tcW w:w="5778" w:type="dxa"/>
          <w:vMerge/>
          <w:shd w:val="clear" w:color="auto" w:fill="auto"/>
        </w:tcPr>
        <w:p w14:paraId="0D41D584" w14:textId="77777777" w:rsidR="001A07F1" w:rsidRDefault="001A07F1">
          <w:pPr>
            <w:pStyle w:val="Header"/>
          </w:pPr>
        </w:p>
      </w:tc>
      <w:tc>
        <w:tcPr>
          <w:tcW w:w="3509" w:type="dxa"/>
          <w:shd w:val="clear" w:color="auto" w:fill="auto"/>
        </w:tcPr>
        <w:p w14:paraId="31A8E0DA" w14:textId="57773953" w:rsidR="001A07F1" w:rsidRPr="0046556F" w:rsidRDefault="006D7811" w:rsidP="000F787E">
          <w:pPr>
            <w:pStyle w:val="Header"/>
            <w:spacing w:before="60"/>
            <w:rPr>
              <w:szCs w:val="22"/>
            </w:rPr>
          </w:pPr>
          <w:r>
            <w:rPr>
              <w:rFonts w:ascii="Arial" w:hAnsi="Arial" w:cs="Arial"/>
              <w:szCs w:val="22"/>
            </w:rPr>
            <w:t>26</w:t>
          </w:r>
          <w:r w:rsidR="000F787E">
            <w:rPr>
              <w:rFonts w:ascii="Arial" w:hAnsi="Arial" w:cs="Arial"/>
              <w:szCs w:val="22"/>
            </w:rPr>
            <w:t xml:space="preserve"> June </w:t>
          </w:r>
          <w:r w:rsidR="00963916" w:rsidRPr="0046556F">
            <w:rPr>
              <w:rFonts w:ascii="Arial" w:hAnsi="Arial" w:cs="Arial"/>
              <w:szCs w:val="22"/>
            </w:rPr>
            <w:t>2015</w:t>
          </w:r>
        </w:p>
      </w:tc>
    </w:tr>
    <w:tr w:rsidR="001A07F1" w14:paraId="37B22946" w14:textId="77777777" w:rsidTr="000B6AD9">
      <w:trPr>
        <w:trHeight w:val="450"/>
      </w:trPr>
      <w:tc>
        <w:tcPr>
          <w:tcW w:w="5778" w:type="dxa"/>
          <w:vMerge/>
          <w:shd w:val="clear" w:color="auto" w:fill="auto"/>
        </w:tcPr>
        <w:p w14:paraId="04733CCB" w14:textId="77777777" w:rsidR="001A07F1" w:rsidRDefault="001A07F1">
          <w:pPr>
            <w:pStyle w:val="Header"/>
          </w:pPr>
        </w:p>
      </w:tc>
      <w:tc>
        <w:tcPr>
          <w:tcW w:w="3509" w:type="dxa"/>
          <w:shd w:val="clear" w:color="auto" w:fill="auto"/>
          <w:vAlign w:val="bottom"/>
        </w:tcPr>
        <w:p w14:paraId="53EFF5B6" w14:textId="4743818F" w:rsidR="001A07F1" w:rsidRPr="0046556F" w:rsidRDefault="001A07F1" w:rsidP="000B6AD9">
          <w:pPr>
            <w:pStyle w:val="Header"/>
            <w:spacing w:before="60"/>
            <w:rPr>
              <w:rFonts w:ascii="Arial" w:hAnsi="Arial" w:cs="Arial"/>
              <w:b/>
              <w:szCs w:val="22"/>
            </w:rPr>
          </w:pPr>
        </w:p>
      </w:tc>
    </w:tr>
  </w:tbl>
  <w:p w14:paraId="48E63A52" w14:textId="77777777" w:rsidR="001A07F1" w:rsidRDefault="001A07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56670" w14:textId="77777777" w:rsidR="001A07F1" w:rsidRDefault="001A07F1" w:rsidP="00E64FBC">
    <w:pPr>
      <w:pStyle w:val="Header"/>
      <w:rPr>
        <w:sz w:val="2"/>
      </w:rPr>
    </w:pPr>
  </w:p>
  <w:p w14:paraId="1047A152" w14:textId="77777777" w:rsidR="001A07F1" w:rsidRDefault="001A07F1" w:rsidP="00E64FBC">
    <w:pPr>
      <w:pStyle w:val="Header"/>
      <w:rPr>
        <w:sz w:val="2"/>
      </w:rPr>
    </w:pPr>
  </w:p>
  <w:tbl>
    <w:tblPr>
      <w:tblW w:w="0" w:type="auto"/>
      <w:tblLook w:val="01E0" w:firstRow="1" w:lastRow="1" w:firstColumn="1" w:lastColumn="1" w:noHBand="0" w:noVBand="0"/>
    </w:tblPr>
    <w:tblGrid>
      <w:gridCol w:w="6062"/>
      <w:gridCol w:w="3225"/>
    </w:tblGrid>
    <w:tr w:rsidR="001A07F1" w:rsidRPr="000B6AD9" w14:paraId="5F3E8D13" w14:textId="77777777" w:rsidTr="000B6AD9">
      <w:tc>
        <w:tcPr>
          <w:tcW w:w="6062" w:type="dxa"/>
          <w:vMerge w:val="restart"/>
          <w:shd w:val="clear" w:color="auto" w:fill="auto"/>
        </w:tcPr>
        <w:p w14:paraId="270476F8" w14:textId="77777777" w:rsidR="001A07F1" w:rsidRDefault="0024217A" w:rsidP="000B6AD9">
          <w:pPr>
            <w:pStyle w:val="Header"/>
            <w:tabs>
              <w:tab w:val="clear" w:pos="4153"/>
              <w:tab w:val="clear" w:pos="8306"/>
              <w:tab w:val="center" w:pos="2923"/>
            </w:tabs>
          </w:pPr>
          <w:r>
            <w:rPr>
              <w:rFonts w:ascii="Arial" w:hAnsi="Arial" w:cs="Arial"/>
              <w:noProof/>
              <w:sz w:val="44"/>
              <w:szCs w:val="44"/>
            </w:rPr>
            <w:drawing>
              <wp:inline distT="0" distB="0" distL="0" distR="0">
                <wp:extent cx="1428750"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76300"/>
                        </a:xfrm>
                        <a:prstGeom prst="rect">
                          <a:avLst/>
                        </a:prstGeom>
                        <a:noFill/>
                        <a:ln>
                          <a:noFill/>
                        </a:ln>
                      </pic:spPr>
                    </pic:pic>
                  </a:graphicData>
                </a:graphic>
              </wp:inline>
            </w:drawing>
          </w:r>
          <w:r w:rsidR="001A07F1" w:rsidRPr="000B6AD9">
            <w:rPr>
              <w:rFonts w:ascii="Arial" w:hAnsi="Arial" w:cs="Arial"/>
              <w:sz w:val="44"/>
              <w:szCs w:val="44"/>
            </w:rPr>
            <w:tab/>
          </w:r>
        </w:p>
      </w:tc>
      <w:tc>
        <w:tcPr>
          <w:tcW w:w="3225" w:type="dxa"/>
          <w:shd w:val="clear" w:color="auto" w:fill="auto"/>
        </w:tcPr>
        <w:p w14:paraId="7154DA10" w14:textId="77777777" w:rsidR="001A07F1" w:rsidRPr="000B6AD9" w:rsidRDefault="00083325" w:rsidP="00546D0D">
          <w:pPr>
            <w:pStyle w:val="Header"/>
            <w:rPr>
              <w:b/>
            </w:rPr>
          </w:pPr>
          <w:r w:rsidRPr="000B6AD9">
            <w:rPr>
              <w:rFonts w:ascii="Arial" w:hAnsi="Arial" w:cs="Arial"/>
              <w:b/>
              <w:sz w:val="24"/>
              <w:szCs w:val="24"/>
            </w:rPr>
            <w:t xml:space="preserve">Safer and Stronger Communities Board </w:t>
          </w:r>
          <w:r w:rsidR="001A07F1" w:rsidRPr="000B6AD9">
            <w:rPr>
              <w:rFonts w:ascii="Arial" w:hAnsi="Arial" w:cs="Arial"/>
              <w:b/>
              <w:sz w:val="24"/>
              <w:szCs w:val="24"/>
            </w:rPr>
            <w:t xml:space="preserve">Meeting </w:t>
          </w:r>
        </w:p>
      </w:tc>
    </w:tr>
    <w:tr w:rsidR="001A07F1" w14:paraId="2135FFF8" w14:textId="77777777" w:rsidTr="000B6AD9">
      <w:trPr>
        <w:trHeight w:val="450"/>
      </w:trPr>
      <w:tc>
        <w:tcPr>
          <w:tcW w:w="6062" w:type="dxa"/>
          <w:vMerge/>
          <w:shd w:val="clear" w:color="auto" w:fill="auto"/>
        </w:tcPr>
        <w:p w14:paraId="7DB6F614" w14:textId="77777777" w:rsidR="001A07F1" w:rsidRDefault="001A07F1" w:rsidP="00546D0D">
          <w:pPr>
            <w:pStyle w:val="Header"/>
          </w:pPr>
        </w:p>
      </w:tc>
      <w:tc>
        <w:tcPr>
          <w:tcW w:w="3225" w:type="dxa"/>
          <w:shd w:val="clear" w:color="auto" w:fill="auto"/>
        </w:tcPr>
        <w:p w14:paraId="6F0B57D9" w14:textId="77777777" w:rsidR="001A07F1" w:rsidRDefault="00083325" w:rsidP="000B6AD9">
          <w:pPr>
            <w:pStyle w:val="Header"/>
            <w:spacing w:before="60"/>
          </w:pPr>
          <w:r w:rsidRPr="000B6AD9">
            <w:rPr>
              <w:rFonts w:ascii="Arial" w:hAnsi="Arial" w:cs="Arial"/>
              <w:sz w:val="24"/>
              <w:szCs w:val="24"/>
            </w:rPr>
            <w:t>Monday 8 July 2013</w:t>
          </w:r>
          <w:r w:rsidR="001A07F1" w:rsidRPr="000B6AD9">
            <w:rPr>
              <w:rFonts w:ascii="Arial" w:hAnsi="Arial" w:cs="Arial"/>
              <w:sz w:val="24"/>
              <w:szCs w:val="24"/>
            </w:rPr>
            <w:t xml:space="preserve"> </w:t>
          </w:r>
        </w:p>
      </w:tc>
    </w:tr>
    <w:tr w:rsidR="001A07F1" w14:paraId="506C5351" w14:textId="77777777" w:rsidTr="000B6AD9">
      <w:trPr>
        <w:trHeight w:val="450"/>
      </w:trPr>
      <w:tc>
        <w:tcPr>
          <w:tcW w:w="6062" w:type="dxa"/>
          <w:vMerge/>
          <w:shd w:val="clear" w:color="auto" w:fill="auto"/>
        </w:tcPr>
        <w:p w14:paraId="2FA9825E" w14:textId="77777777" w:rsidR="001A07F1" w:rsidRDefault="001A07F1" w:rsidP="00546D0D">
          <w:pPr>
            <w:pStyle w:val="Header"/>
          </w:pPr>
        </w:p>
      </w:tc>
      <w:tc>
        <w:tcPr>
          <w:tcW w:w="3225" w:type="dxa"/>
          <w:shd w:val="clear" w:color="auto" w:fill="auto"/>
        </w:tcPr>
        <w:p w14:paraId="14FB2F9C" w14:textId="77777777" w:rsidR="001A07F1" w:rsidRPr="000B6AD9" w:rsidRDefault="001A07F1" w:rsidP="000B6AD9">
          <w:pPr>
            <w:pStyle w:val="Header"/>
            <w:spacing w:before="60"/>
            <w:rPr>
              <w:rFonts w:ascii="Arial" w:hAnsi="Arial" w:cs="Arial"/>
              <w:b/>
              <w:sz w:val="24"/>
              <w:szCs w:val="24"/>
            </w:rPr>
          </w:pPr>
        </w:p>
        <w:p w14:paraId="035E36E3" w14:textId="77777777" w:rsidR="001A07F1" w:rsidRPr="000B6AD9" w:rsidRDefault="001A07F1" w:rsidP="000B6AD9">
          <w:pPr>
            <w:pStyle w:val="Header"/>
            <w:spacing w:before="60"/>
            <w:rPr>
              <w:rFonts w:ascii="Arial" w:hAnsi="Arial" w:cs="Arial"/>
              <w:b/>
              <w:sz w:val="24"/>
              <w:szCs w:val="24"/>
            </w:rPr>
          </w:pPr>
          <w:r w:rsidRPr="000B6AD9">
            <w:rPr>
              <w:rFonts w:ascii="Arial" w:hAnsi="Arial" w:cs="Arial"/>
              <w:b/>
              <w:sz w:val="24"/>
              <w:szCs w:val="24"/>
            </w:rPr>
            <w:t>Item X</w:t>
          </w:r>
        </w:p>
      </w:tc>
    </w:tr>
  </w:tbl>
  <w:p w14:paraId="66C534BF"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2.25pt;height:75pt" o:bullet="t">
        <v:imagedata r:id="rId1" o:title=""/>
      </v:shape>
    </w:pict>
  </w:numPicBullet>
  <w:abstractNum w:abstractNumId="0">
    <w:nsid w:val="003932C7"/>
    <w:multiLevelType w:val="hybridMultilevel"/>
    <w:tmpl w:val="34C85EAA"/>
    <w:lvl w:ilvl="0" w:tplc="B1AE05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3E47A8E"/>
    <w:multiLevelType w:val="multilevel"/>
    <w:tmpl w:val="2F10C4FC"/>
    <w:lvl w:ilvl="0">
      <w:start w:val="1"/>
      <w:numFmt w:val="decimal"/>
      <w:lvlText w:val="2.%1."/>
      <w:lvlJc w:val="left"/>
      <w:pPr>
        <w:tabs>
          <w:tab w:val="num" w:pos="720"/>
        </w:tabs>
        <w:ind w:left="720" w:hanging="360"/>
      </w:pPr>
      <w:rPr>
        <w:rFonts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6E03CD"/>
    <w:multiLevelType w:val="hybridMultilevel"/>
    <w:tmpl w:val="CAB4D05E"/>
    <w:lvl w:ilvl="0" w:tplc="D1C2A664">
      <w:start w:val="1"/>
      <w:numFmt w:val="lowerLetter"/>
      <w:lvlText w:val="(%1)"/>
      <w:lvlJc w:val="left"/>
      <w:pPr>
        <w:ind w:left="1222" w:hanging="360"/>
      </w:pPr>
      <w:rPr>
        <w:rFonts w:hint="default"/>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3">
    <w:nsid w:val="065F144D"/>
    <w:multiLevelType w:val="hybridMultilevel"/>
    <w:tmpl w:val="9BEE75FA"/>
    <w:lvl w:ilvl="0" w:tplc="0809000F">
      <w:start w:val="1"/>
      <w:numFmt w:val="decimal"/>
      <w:lvlText w:val="%1."/>
      <w:lvlJc w:val="left"/>
      <w:pPr>
        <w:tabs>
          <w:tab w:val="num" w:pos="360"/>
        </w:tabs>
        <w:ind w:left="360" w:hanging="360"/>
      </w:pPr>
    </w:lvl>
    <w:lvl w:ilvl="1" w:tplc="F4F87924">
      <w:start w:val="1"/>
      <w:numFmt w:val="decimal"/>
      <w:lvlText w:val="5.%2."/>
      <w:lvlJc w:val="left"/>
      <w:pPr>
        <w:tabs>
          <w:tab w:val="num" w:pos="1080"/>
        </w:tabs>
        <w:ind w:left="1080" w:hanging="360"/>
      </w:pPr>
      <w:rPr>
        <w:rFonts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13A83BD1"/>
    <w:multiLevelType w:val="hybridMultilevel"/>
    <w:tmpl w:val="E0387184"/>
    <w:lvl w:ilvl="0" w:tplc="54025FDE">
      <w:start w:val="1"/>
      <w:numFmt w:val="decimal"/>
      <w:lvlText w:val="4.%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656273A"/>
    <w:multiLevelType w:val="multilevel"/>
    <w:tmpl w:val="09CC4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2A3DA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144593D"/>
    <w:multiLevelType w:val="multilevel"/>
    <w:tmpl w:val="7DE4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3AFE655A"/>
    <w:multiLevelType w:val="hybridMultilevel"/>
    <w:tmpl w:val="C6A8940A"/>
    <w:lvl w:ilvl="0" w:tplc="0809000F">
      <w:start w:val="1"/>
      <w:numFmt w:val="decimal"/>
      <w:lvlText w:val="%1."/>
      <w:lvlJc w:val="left"/>
      <w:pPr>
        <w:tabs>
          <w:tab w:val="num" w:pos="360"/>
        </w:tabs>
        <w:ind w:left="360" w:hanging="360"/>
      </w:pPr>
    </w:lvl>
    <w:lvl w:ilvl="1" w:tplc="335EECC4">
      <w:start w:val="1"/>
      <w:numFmt w:val="decimal"/>
      <w:lvlText w:val="7.%2."/>
      <w:lvlJc w:val="left"/>
      <w:pPr>
        <w:tabs>
          <w:tab w:val="num" w:pos="1080"/>
        </w:tabs>
        <w:ind w:left="1080" w:hanging="360"/>
      </w:pPr>
      <w:rPr>
        <w:rFonts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47A07B06"/>
    <w:multiLevelType w:val="hybridMultilevel"/>
    <w:tmpl w:val="8C74CFBC"/>
    <w:lvl w:ilvl="0" w:tplc="DD3CEC94">
      <w:start w:val="1"/>
      <w:numFmt w:val="decimal"/>
      <w:lvlText w:val="1.%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nsid w:val="4CA46BB4"/>
    <w:multiLevelType w:val="hybridMultilevel"/>
    <w:tmpl w:val="A642ABDA"/>
    <w:lvl w:ilvl="0" w:tplc="4460ABE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nsid w:val="4CFD4BA7"/>
    <w:multiLevelType w:val="hybridMultilevel"/>
    <w:tmpl w:val="31D66F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F0007B0"/>
    <w:multiLevelType w:val="hybridMultilevel"/>
    <w:tmpl w:val="2F727B98"/>
    <w:lvl w:ilvl="0" w:tplc="54025FDE">
      <w:start w:val="1"/>
      <w:numFmt w:val="decimal"/>
      <w:lvlText w:val="4.%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6F090138"/>
    <w:multiLevelType w:val="multilevel"/>
    <w:tmpl w:val="D804C334"/>
    <w:lvl w:ilvl="0">
      <w:start w:val="1"/>
      <w:numFmt w:val="decimal"/>
      <w:lvlText w:val="%1"/>
      <w:lvlJc w:val="left"/>
      <w:pPr>
        <w:ind w:left="405" w:hanging="405"/>
      </w:pPr>
      <w:rPr>
        <w:rFonts w:hint="default"/>
      </w:rPr>
    </w:lvl>
    <w:lvl w:ilvl="1">
      <w:start w:val="1"/>
      <w:numFmt w:val="decimal"/>
      <w:lvlText w:val="%1.%2"/>
      <w:lvlJc w:val="left"/>
      <w:pPr>
        <w:ind w:left="148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1">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num w:numId="1">
    <w:abstractNumId w:val="19"/>
  </w:num>
  <w:num w:numId="2">
    <w:abstractNumId w:val="8"/>
  </w:num>
  <w:num w:numId="3">
    <w:abstractNumId w:val="18"/>
  </w:num>
  <w:num w:numId="4">
    <w:abstractNumId w:val="22"/>
  </w:num>
  <w:num w:numId="5">
    <w:abstractNumId w:val="17"/>
  </w:num>
  <w:num w:numId="6">
    <w:abstractNumId w:val="12"/>
  </w:num>
  <w:num w:numId="7">
    <w:abstractNumId w:val="21"/>
  </w:num>
  <w:num w:numId="8">
    <w:abstractNumId w:val="10"/>
  </w:num>
  <w:num w:numId="9">
    <w:abstractNumId w:val="5"/>
  </w:num>
  <w:num w:numId="10">
    <w:abstractNumId w:val="0"/>
  </w:num>
  <w:num w:numId="11">
    <w:abstractNumId w:val="14"/>
  </w:num>
  <w:num w:numId="12">
    <w:abstractNumId w:val="2"/>
  </w:num>
  <w:num w:numId="13">
    <w:abstractNumId w:val="20"/>
  </w:num>
  <w:num w:numId="14">
    <w:abstractNumId w:val="7"/>
  </w:num>
  <w:num w:numId="15">
    <w:abstractNumId w:val="13"/>
  </w:num>
  <w:num w:numId="16">
    <w:abstractNumId w:val="11"/>
  </w:num>
  <w:num w:numId="17">
    <w:abstractNumId w:val="15"/>
  </w:num>
  <w:num w:numId="18">
    <w:abstractNumId w:val="6"/>
  </w:num>
  <w:num w:numId="19">
    <w:abstractNumId w:val="9"/>
  </w:num>
  <w:num w:numId="20">
    <w:abstractNumId w:val="15"/>
  </w:num>
  <w:num w:numId="21">
    <w:abstractNumId w:val="1"/>
  </w:num>
  <w:num w:numId="22">
    <w:abstractNumId w:val="16"/>
  </w:num>
  <w:num w:numId="23">
    <w:abstractNumId w:val="3"/>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24402"/>
    <w:rsid w:val="00032CA2"/>
    <w:rsid w:val="00041A20"/>
    <w:rsid w:val="00045F83"/>
    <w:rsid w:val="0005285D"/>
    <w:rsid w:val="000569D4"/>
    <w:rsid w:val="00056C7E"/>
    <w:rsid w:val="000831BA"/>
    <w:rsid w:val="00083325"/>
    <w:rsid w:val="00084E44"/>
    <w:rsid w:val="000A3427"/>
    <w:rsid w:val="000A3935"/>
    <w:rsid w:val="000B09F5"/>
    <w:rsid w:val="000B6AD9"/>
    <w:rsid w:val="000C3360"/>
    <w:rsid w:val="000D2772"/>
    <w:rsid w:val="000E5E39"/>
    <w:rsid w:val="000F787E"/>
    <w:rsid w:val="0010253D"/>
    <w:rsid w:val="00103551"/>
    <w:rsid w:val="001172B6"/>
    <w:rsid w:val="00134E7B"/>
    <w:rsid w:val="0014337F"/>
    <w:rsid w:val="00144697"/>
    <w:rsid w:val="00171121"/>
    <w:rsid w:val="00173D5A"/>
    <w:rsid w:val="001A07F1"/>
    <w:rsid w:val="001A7A02"/>
    <w:rsid w:val="001D2C76"/>
    <w:rsid w:val="001E2A8B"/>
    <w:rsid w:val="001E4CE7"/>
    <w:rsid w:val="0024217A"/>
    <w:rsid w:val="00266EBC"/>
    <w:rsid w:val="00282C1F"/>
    <w:rsid w:val="00290893"/>
    <w:rsid w:val="00293135"/>
    <w:rsid w:val="002A446B"/>
    <w:rsid w:val="002B191F"/>
    <w:rsid w:val="002D0658"/>
    <w:rsid w:val="002E2954"/>
    <w:rsid w:val="002F15DD"/>
    <w:rsid w:val="00324E86"/>
    <w:rsid w:val="00363ED4"/>
    <w:rsid w:val="00365AA0"/>
    <w:rsid w:val="00372DE6"/>
    <w:rsid w:val="00375D82"/>
    <w:rsid w:val="00380187"/>
    <w:rsid w:val="003B7DFC"/>
    <w:rsid w:val="003C2C23"/>
    <w:rsid w:val="003C5D97"/>
    <w:rsid w:val="003C77A8"/>
    <w:rsid w:val="003C7F60"/>
    <w:rsid w:val="003E0A61"/>
    <w:rsid w:val="003E4825"/>
    <w:rsid w:val="003F1C45"/>
    <w:rsid w:val="003F4958"/>
    <w:rsid w:val="0042168F"/>
    <w:rsid w:val="00430708"/>
    <w:rsid w:val="004401AF"/>
    <w:rsid w:val="00445499"/>
    <w:rsid w:val="0046556F"/>
    <w:rsid w:val="0047428A"/>
    <w:rsid w:val="0049183A"/>
    <w:rsid w:val="0049601A"/>
    <w:rsid w:val="00496403"/>
    <w:rsid w:val="004D36F3"/>
    <w:rsid w:val="004F12FE"/>
    <w:rsid w:val="004F36C6"/>
    <w:rsid w:val="00510F79"/>
    <w:rsid w:val="0052616B"/>
    <w:rsid w:val="00535425"/>
    <w:rsid w:val="00535D80"/>
    <w:rsid w:val="005406C3"/>
    <w:rsid w:val="00541EDA"/>
    <w:rsid w:val="00546D0D"/>
    <w:rsid w:val="00547245"/>
    <w:rsid w:val="00550AC7"/>
    <w:rsid w:val="0056177A"/>
    <w:rsid w:val="00566BBB"/>
    <w:rsid w:val="005A4917"/>
    <w:rsid w:val="005B3508"/>
    <w:rsid w:val="005F042B"/>
    <w:rsid w:val="005F364F"/>
    <w:rsid w:val="00601128"/>
    <w:rsid w:val="00601A2D"/>
    <w:rsid w:val="00615A1B"/>
    <w:rsid w:val="00617B72"/>
    <w:rsid w:val="00622367"/>
    <w:rsid w:val="0064104D"/>
    <w:rsid w:val="00643668"/>
    <w:rsid w:val="00650936"/>
    <w:rsid w:val="00654832"/>
    <w:rsid w:val="006A0E31"/>
    <w:rsid w:val="006A5B68"/>
    <w:rsid w:val="006B5D95"/>
    <w:rsid w:val="006C33DB"/>
    <w:rsid w:val="006D7811"/>
    <w:rsid w:val="006F0CCB"/>
    <w:rsid w:val="006F49D8"/>
    <w:rsid w:val="00706D3A"/>
    <w:rsid w:val="007141F0"/>
    <w:rsid w:val="00724779"/>
    <w:rsid w:val="007670B0"/>
    <w:rsid w:val="007B7A0E"/>
    <w:rsid w:val="007C1849"/>
    <w:rsid w:val="007C2BC2"/>
    <w:rsid w:val="007F24E8"/>
    <w:rsid w:val="00841710"/>
    <w:rsid w:val="00863AED"/>
    <w:rsid w:val="0087174A"/>
    <w:rsid w:val="00880BFF"/>
    <w:rsid w:val="00883223"/>
    <w:rsid w:val="00885FD5"/>
    <w:rsid w:val="00886C68"/>
    <w:rsid w:val="00886EF9"/>
    <w:rsid w:val="008C3AFD"/>
    <w:rsid w:val="008C4EFF"/>
    <w:rsid w:val="008D1B23"/>
    <w:rsid w:val="008D332D"/>
    <w:rsid w:val="008E5AE8"/>
    <w:rsid w:val="0090306D"/>
    <w:rsid w:val="00914A91"/>
    <w:rsid w:val="0092710B"/>
    <w:rsid w:val="009430DB"/>
    <w:rsid w:val="0094468C"/>
    <w:rsid w:val="00963916"/>
    <w:rsid w:val="00982B41"/>
    <w:rsid w:val="00992FB3"/>
    <w:rsid w:val="009958F4"/>
    <w:rsid w:val="009B02D9"/>
    <w:rsid w:val="009B0968"/>
    <w:rsid w:val="009C64BE"/>
    <w:rsid w:val="009C7622"/>
    <w:rsid w:val="009D5D4A"/>
    <w:rsid w:val="009D6157"/>
    <w:rsid w:val="00A52654"/>
    <w:rsid w:val="00A601EC"/>
    <w:rsid w:val="00A71CD2"/>
    <w:rsid w:val="00A7644D"/>
    <w:rsid w:val="00A802F0"/>
    <w:rsid w:val="00A876BC"/>
    <w:rsid w:val="00A9189F"/>
    <w:rsid w:val="00A969A9"/>
    <w:rsid w:val="00AA5C07"/>
    <w:rsid w:val="00AA6F4D"/>
    <w:rsid w:val="00AB5194"/>
    <w:rsid w:val="00AC58C9"/>
    <w:rsid w:val="00AF215F"/>
    <w:rsid w:val="00B2503B"/>
    <w:rsid w:val="00B51B1C"/>
    <w:rsid w:val="00B63F0D"/>
    <w:rsid w:val="00B668B0"/>
    <w:rsid w:val="00B7585E"/>
    <w:rsid w:val="00B8562E"/>
    <w:rsid w:val="00B928A3"/>
    <w:rsid w:val="00BB212B"/>
    <w:rsid w:val="00C342FB"/>
    <w:rsid w:val="00C36EBD"/>
    <w:rsid w:val="00C84949"/>
    <w:rsid w:val="00C9258A"/>
    <w:rsid w:val="00CA62D7"/>
    <w:rsid w:val="00CA7B0A"/>
    <w:rsid w:val="00CC0245"/>
    <w:rsid w:val="00CE2310"/>
    <w:rsid w:val="00D1779A"/>
    <w:rsid w:val="00D25D8F"/>
    <w:rsid w:val="00D620BE"/>
    <w:rsid w:val="00D77253"/>
    <w:rsid w:val="00D8435E"/>
    <w:rsid w:val="00D84788"/>
    <w:rsid w:val="00D903DC"/>
    <w:rsid w:val="00DA0183"/>
    <w:rsid w:val="00DF00C9"/>
    <w:rsid w:val="00DF11AC"/>
    <w:rsid w:val="00E179FD"/>
    <w:rsid w:val="00E4011A"/>
    <w:rsid w:val="00E64FBC"/>
    <w:rsid w:val="00E7710E"/>
    <w:rsid w:val="00EB1237"/>
    <w:rsid w:val="00EB6062"/>
    <w:rsid w:val="00EE6133"/>
    <w:rsid w:val="00F1279E"/>
    <w:rsid w:val="00F47ECF"/>
    <w:rsid w:val="00F6671D"/>
    <w:rsid w:val="00F66928"/>
    <w:rsid w:val="00F74F32"/>
    <w:rsid w:val="00F75B16"/>
    <w:rsid w:val="00F866E4"/>
    <w:rsid w:val="00FA0276"/>
    <w:rsid w:val="00FB1976"/>
    <w:rsid w:val="00FC7FAC"/>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3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3325"/>
    <w:pPr>
      <w:spacing w:after="200" w:line="276" w:lineRule="auto"/>
      <w:ind w:left="720"/>
      <w:contextualSpacing/>
    </w:pPr>
    <w:rPr>
      <w:rFonts w:ascii="Calibri" w:eastAsia="Calibri" w:hAnsi="Calibri"/>
      <w:szCs w:val="22"/>
      <w:lang w:eastAsia="en-US"/>
    </w:rPr>
  </w:style>
  <w:style w:type="paragraph" w:styleId="NormalWeb">
    <w:name w:val="Normal (Web)"/>
    <w:basedOn w:val="Normal"/>
    <w:uiPriority w:val="99"/>
    <w:unhideWhenUsed/>
    <w:rsid w:val="00FB1976"/>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rsid w:val="00024402"/>
    <w:rPr>
      <w:rFonts w:ascii="Tahoma" w:hAnsi="Tahoma" w:cs="Tahoma"/>
      <w:sz w:val="16"/>
      <w:szCs w:val="16"/>
    </w:rPr>
  </w:style>
  <w:style w:type="character" w:customStyle="1" w:styleId="BalloonTextChar">
    <w:name w:val="Balloon Text Char"/>
    <w:basedOn w:val="DefaultParagraphFont"/>
    <w:link w:val="BalloonText"/>
    <w:rsid w:val="00024402"/>
    <w:rPr>
      <w:rFonts w:ascii="Tahoma" w:hAnsi="Tahoma" w:cs="Tahoma"/>
      <w:sz w:val="16"/>
      <w:szCs w:val="16"/>
    </w:rPr>
  </w:style>
  <w:style w:type="character" w:styleId="CommentReference">
    <w:name w:val="annotation reference"/>
    <w:basedOn w:val="DefaultParagraphFont"/>
    <w:rsid w:val="00024402"/>
    <w:rPr>
      <w:sz w:val="16"/>
      <w:szCs w:val="16"/>
    </w:rPr>
  </w:style>
  <w:style w:type="paragraph" w:styleId="CommentText">
    <w:name w:val="annotation text"/>
    <w:basedOn w:val="Normal"/>
    <w:link w:val="CommentTextChar"/>
    <w:rsid w:val="00024402"/>
    <w:rPr>
      <w:sz w:val="20"/>
    </w:rPr>
  </w:style>
  <w:style w:type="character" w:customStyle="1" w:styleId="CommentTextChar">
    <w:name w:val="Comment Text Char"/>
    <w:basedOn w:val="DefaultParagraphFont"/>
    <w:link w:val="CommentText"/>
    <w:rsid w:val="00024402"/>
    <w:rPr>
      <w:rFonts w:ascii="Frutiger 45 Light" w:hAnsi="Frutiger 45 Light"/>
    </w:rPr>
  </w:style>
  <w:style w:type="paragraph" w:styleId="CommentSubject">
    <w:name w:val="annotation subject"/>
    <w:basedOn w:val="CommentText"/>
    <w:next w:val="CommentText"/>
    <w:link w:val="CommentSubjectChar"/>
    <w:rsid w:val="00024402"/>
    <w:rPr>
      <w:b/>
      <w:bCs/>
    </w:rPr>
  </w:style>
  <w:style w:type="character" w:customStyle="1" w:styleId="CommentSubjectChar">
    <w:name w:val="Comment Subject Char"/>
    <w:basedOn w:val="CommentTextChar"/>
    <w:link w:val="CommentSubject"/>
    <w:rsid w:val="00024402"/>
    <w:rPr>
      <w:rFonts w:ascii="Frutiger 45 Light" w:hAnsi="Frutiger 45 Ligh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3325"/>
    <w:pPr>
      <w:spacing w:after="200" w:line="276" w:lineRule="auto"/>
      <w:ind w:left="720"/>
      <w:contextualSpacing/>
    </w:pPr>
    <w:rPr>
      <w:rFonts w:ascii="Calibri" w:eastAsia="Calibri" w:hAnsi="Calibri"/>
      <w:szCs w:val="22"/>
      <w:lang w:eastAsia="en-US"/>
    </w:rPr>
  </w:style>
  <w:style w:type="paragraph" w:styleId="NormalWeb">
    <w:name w:val="Normal (Web)"/>
    <w:basedOn w:val="Normal"/>
    <w:uiPriority w:val="99"/>
    <w:unhideWhenUsed/>
    <w:rsid w:val="00FB1976"/>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rsid w:val="00024402"/>
    <w:rPr>
      <w:rFonts w:ascii="Tahoma" w:hAnsi="Tahoma" w:cs="Tahoma"/>
      <w:sz w:val="16"/>
      <w:szCs w:val="16"/>
    </w:rPr>
  </w:style>
  <w:style w:type="character" w:customStyle="1" w:styleId="BalloonTextChar">
    <w:name w:val="Balloon Text Char"/>
    <w:basedOn w:val="DefaultParagraphFont"/>
    <w:link w:val="BalloonText"/>
    <w:rsid w:val="00024402"/>
    <w:rPr>
      <w:rFonts w:ascii="Tahoma" w:hAnsi="Tahoma" w:cs="Tahoma"/>
      <w:sz w:val="16"/>
      <w:szCs w:val="16"/>
    </w:rPr>
  </w:style>
  <w:style w:type="character" w:styleId="CommentReference">
    <w:name w:val="annotation reference"/>
    <w:basedOn w:val="DefaultParagraphFont"/>
    <w:rsid w:val="00024402"/>
    <w:rPr>
      <w:sz w:val="16"/>
      <w:szCs w:val="16"/>
    </w:rPr>
  </w:style>
  <w:style w:type="paragraph" w:styleId="CommentText">
    <w:name w:val="annotation text"/>
    <w:basedOn w:val="Normal"/>
    <w:link w:val="CommentTextChar"/>
    <w:rsid w:val="00024402"/>
    <w:rPr>
      <w:sz w:val="20"/>
    </w:rPr>
  </w:style>
  <w:style w:type="character" w:customStyle="1" w:styleId="CommentTextChar">
    <w:name w:val="Comment Text Char"/>
    <w:basedOn w:val="DefaultParagraphFont"/>
    <w:link w:val="CommentText"/>
    <w:rsid w:val="00024402"/>
    <w:rPr>
      <w:rFonts w:ascii="Frutiger 45 Light" w:hAnsi="Frutiger 45 Light"/>
    </w:rPr>
  </w:style>
  <w:style w:type="paragraph" w:styleId="CommentSubject">
    <w:name w:val="annotation subject"/>
    <w:basedOn w:val="CommentText"/>
    <w:next w:val="CommentText"/>
    <w:link w:val="CommentSubjectChar"/>
    <w:rsid w:val="00024402"/>
    <w:rPr>
      <w:b/>
      <w:bCs/>
    </w:rPr>
  </w:style>
  <w:style w:type="character" w:customStyle="1" w:styleId="CommentSubjectChar">
    <w:name w:val="Comment Subject Char"/>
    <w:basedOn w:val="CommentTextChar"/>
    <w:link w:val="CommentSubject"/>
    <w:rsid w:val="00024402"/>
    <w:rPr>
      <w:rFonts w:ascii="Frutiger 45 Light" w:hAnsi="Frutiger 45 Ligh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34865">
      <w:bodyDiv w:val="1"/>
      <w:marLeft w:val="0"/>
      <w:marRight w:val="0"/>
      <w:marTop w:val="0"/>
      <w:marBottom w:val="0"/>
      <w:divBdr>
        <w:top w:val="none" w:sz="0" w:space="0" w:color="auto"/>
        <w:left w:val="none" w:sz="0" w:space="0" w:color="auto"/>
        <w:bottom w:val="none" w:sz="0" w:space="0" w:color="auto"/>
        <w:right w:val="none" w:sz="0" w:space="0" w:color="auto"/>
      </w:divBdr>
      <w:divsChild>
        <w:div w:id="1179463780">
          <w:marLeft w:val="0"/>
          <w:marRight w:val="0"/>
          <w:marTop w:val="0"/>
          <w:marBottom w:val="0"/>
          <w:divBdr>
            <w:top w:val="none" w:sz="0" w:space="0" w:color="auto"/>
            <w:left w:val="none" w:sz="0" w:space="0" w:color="auto"/>
            <w:bottom w:val="none" w:sz="0" w:space="0" w:color="auto"/>
            <w:right w:val="none" w:sz="0" w:space="0" w:color="auto"/>
          </w:divBdr>
          <w:divsChild>
            <w:div w:id="1601378391">
              <w:marLeft w:val="0"/>
              <w:marRight w:val="0"/>
              <w:marTop w:val="0"/>
              <w:marBottom w:val="0"/>
              <w:divBdr>
                <w:top w:val="none" w:sz="0" w:space="0" w:color="auto"/>
                <w:left w:val="none" w:sz="0" w:space="0" w:color="auto"/>
                <w:bottom w:val="none" w:sz="0" w:space="0" w:color="auto"/>
                <w:right w:val="none" w:sz="0" w:space="0" w:color="auto"/>
              </w:divBdr>
              <w:divsChild>
                <w:div w:id="969017764">
                  <w:marLeft w:val="0"/>
                  <w:marRight w:val="0"/>
                  <w:marTop w:val="0"/>
                  <w:marBottom w:val="0"/>
                  <w:divBdr>
                    <w:top w:val="none" w:sz="0" w:space="0" w:color="auto"/>
                    <w:left w:val="none" w:sz="0" w:space="0" w:color="auto"/>
                    <w:bottom w:val="none" w:sz="0" w:space="0" w:color="auto"/>
                    <w:right w:val="none" w:sz="0" w:space="0" w:color="auto"/>
                  </w:divBdr>
                  <w:divsChild>
                    <w:div w:id="156381789">
                      <w:marLeft w:val="0"/>
                      <w:marRight w:val="0"/>
                      <w:marTop w:val="0"/>
                      <w:marBottom w:val="0"/>
                      <w:divBdr>
                        <w:top w:val="none" w:sz="0" w:space="0" w:color="auto"/>
                        <w:left w:val="none" w:sz="0" w:space="0" w:color="auto"/>
                        <w:bottom w:val="none" w:sz="0" w:space="0" w:color="auto"/>
                        <w:right w:val="none" w:sz="0" w:space="0" w:color="auto"/>
                      </w:divBdr>
                      <w:divsChild>
                        <w:div w:id="55904510">
                          <w:marLeft w:val="0"/>
                          <w:marRight w:val="0"/>
                          <w:marTop w:val="0"/>
                          <w:marBottom w:val="0"/>
                          <w:divBdr>
                            <w:top w:val="none" w:sz="0" w:space="0" w:color="auto"/>
                            <w:left w:val="none" w:sz="0" w:space="0" w:color="auto"/>
                            <w:bottom w:val="none" w:sz="0" w:space="0" w:color="auto"/>
                            <w:right w:val="none" w:sz="0" w:space="0" w:color="auto"/>
                          </w:divBdr>
                          <w:divsChild>
                            <w:div w:id="261037291">
                              <w:marLeft w:val="0"/>
                              <w:marRight w:val="0"/>
                              <w:marTop w:val="0"/>
                              <w:marBottom w:val="0"/>
                              <w:divBdr>
                                <w:top w:val="none" w:sz="0" w:space="0" w:color="auto"/>
                                <w:left w:val="none" w:sz="0" w:space="0" w:color="auto"/>
                                <w:bottom w:val="none" w:sz="0" w:space="0" w:color="auto"/>
                                <w:right w:val="none" w:sz="0" w:space="0" w:color="auto"/>
                              </w:divBdr>
                              <w:divsChild>
                                <w:div w:id="99545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360325">
      <w:bodyDiv w:val="1"/>
      <w:marLeft w:val="0"/>
      <w:marRight w:val="0"/>
      <w:marTop w:val="0"/>
      <w:marBottom w:val="0"/>
      <w:divBdr>
        <w:top w:val="none" w:sz="0" w:space="0" w:color="auto"/>
        <w:left w:val="none" w:sz="0" w:space="0" w:color="auto"/>
        <w:bottom w:val="none" w:sz="0" w:space="0" w:color="auto"/>
        <w:right w:val="none" w:sz="0" w:space="0" w:color="auto"/>
      </w:divBdr>
      <w:divsChild>
        <w:div w:id="1003169118">
          <w:marLeft w:val="0"/>
          <w:marRight w:val="0"/>
          <w:marTop w:val="0"/>
          <w:marBottom w:val="0"/>
          <w:divBdr>
            <w:top w:val="none" w:sz="0" w:space="0" w:color="auto"/>
            <w:left w:val="none" w:sz="0" w:space="0" w:color="auto"/>
            <w:bottom w:val="none" w:sz="0" w:space="0" w:color="auto"/>
            <w:right w:val="none" w:sz="0" w:space="0" w:color="auto"/>
          </w:divBdr>
          <w:divsChild>
            <w:div w:id="801923167">
              <w:marLeft w:val="0"/>
              <w:marRight w:val="0"/>
              <w:marTop w:val="0"/>
              <w:marBottom w:val="0"/>
              <w:divBdr>
                <w:top w:val="none" w:sz="0" w:space="0" w:color="auto"/>
                <w:left w:val="none" w:sz="0" w:space="0" w:color="auto"/>
                <w:bottom w:val="none" w:sz="0" w:space="0" w:color="auto"/>
                <w:right w:val="none" w:sz="0" w:space="0" w:color="auto"/>
              </w:divBdr>
              <w:divsChild>
                <w:div w:id="965741540">
                  <w:marLeft w:val="0"/>
                  <w:marRight w:val="0"/>
                  <w:marTop w:val="0"/>
                  <w:marBottom w:val="0"/>
                  <w:divBdr>
                    <w:top w:val="none" w:sz="0" w:space="0" w:color="auto"/>
                    <w:left w:val="none" w:sz="0" w:space="0" w:color="auto"/>
                    <w:bottom w:val="none" w:sz="0" w:space="0" w:color="auto"/>
                    <w:right w:val="none" w:sz="0" w:space="0" w:color="auto"/>
                  </w:divBdr>
                  <w:divsChild>
                    <w:div w:id="1174146524">
                      <w:marLeft w:val="0"/>
                      <w:marRight w:val="0"/>
                      <w:marTop w:val="0"/>
                      <w:marBottom w:val="0"/>
                      <w:divBdr>
                        <w:top w:val="none" w:sz="0" w:space="0" w:color="auto"/>
                        <w:left w:val="none" w:sz="0" w:space="0" w:color="auto"/>
                        <w:bottom w:val="none" w:sz="0" w:space="0" w:color="auto"/>
                        <w:right w:val="none" w:sz="0" w:space="0" w:color="auto"/>
                      </w:divBdr>
                      <w:divsChild>
                        <w:div w:id="932978165">
                          <w:marLeft w:val="0"/>
                          <w:marRight w:val="0"/>
                          <w:marTop w:val="0"/>
                          <w:marBottom w:val="0"/>
                          <w:divBdr>
                            <w:top w:val="none" w:sz="0" w:space="0" w:color="auto"/>
                            <w:left w:val="none" w:sz="0" w:space="0" w:color="auto"/>
                            <w:bottom w:val="none" w:sz="0" w:space="0" w:color="auto"/>
                            <w:right w:val="none" w:sz="0" w:space="0" w:color="auto"/>
                          </w:divBdr>
                          <w:divsChild>
                            <w:div w:id="12446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88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lucy.ellender@local.gov.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FINAL</Folder>
    <Document_x0020_Type xmlns="1c8a0e75-f4bc-4eb4-8ed0-578eaea9e1ca" xsi:nil="true"/>
    <TaxCatchAll xmlns="1c8a0e75-f4bc-4eb4-8ed0-578eaea9e1ca"/>
  </documentManagement>
</p:properties>
</file>

<file path=customXml/itemProps1.xml><?xml version="1.0" encoding="utf-8"?>
<ds:datastoreItem xmlns:ds="http://schemas.openxmlformats.org/officeDocument/2006/customXml" ds:itemID="{F0DE2BAD-0FE4-46D6-99F9-615951CEB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044B64-7ED2-4CE5-A432-1F8D2809357F}">
  <ds:schemaRefs>
    <ds:schemaRef ds:uri="http://schemas.microsoft.com/office/2006/metadata/longProperties"/>
  </ds:schemaRefs>
</ds:datastoreItem>
</file>

<file path=customXml/itemProps3.xml><?xml version="1.0" encoding="utf-8"?>
<ds:datastoreItem xmlns:ds="http://schemas.openxmlformats.org/officeDocument/2006/customXml" ds:itemID="{2D120C6E-E320-4C86-A118-E2B3A0BBEB7F}">
  <ds:schemaRefs>
    <ds:schemaRef ds:uri="http://schemas.microsoft.com/sharepoint/v3/contenttype/forms"/>
  </ds:schemaRefs>
</ds:datastoreItem>
</file>

<file path=customXml/itemProps4.xml><?xml version="1.0" encoding="utf-8"?>
<ds:datastoreItem xmlns:ds="http://schemas.openxmlformats.org/officeDocument/2006/customXml" ds:itemID="{0D595113-2E36-44B8-A5F3-57A6251241AD}">
  <ds:schemaRefs>
    <ds:schemaRef ds:uri="http://purl.org/dc/elements/1.1/"/>
    <ds:schemaRef ds:uri="http://schemas.microsoft.com/office/2006/metadata/properties"/>
    <ds:schemaRef ds:uri="http://www.w3.org/XML/1998/namespace"/>
    <ds:schemaRef ds:uri="1c8a0e75-f4bc-4eb4-8ed0-578eaea9e1ca"/>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924</Words>
  <Characters>4852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5765</CharactersWithSpaces>
  <SharedDoc>false</SharedDoc>
  <HLinks>
    <vt:vector size="6" baseType="variant">
      <vt:variant>
        <vt:i4>3801108</vt:i4>
      </vt:variant>
      <vt:variant>
        <vt:i4>0</vt:i4>
      </vt:variant>
      <vt:variant>
        <vt:i4>0</vt:i4>
      </vt:variant>
      <vt:variant>
        <vt:i4>5</vt:i4>
      </vt:variant>
      <vt:variant>
        <vt:lpwstr>mailto:mark.norris@local.gov.uk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Paul Goodchild</cp:lastModifiedBy>
  <cp:revision>8</cp:revision>
  <cp:lastPrinted>2015-05-28T09:35:00Z</cp:lastPrinted>
  <dcterms:created xsi:type="dcterms:W3CDTF">2015-06-18T15:05:00Z</dcterms:created>
  <dcterms:modified xsi:type="dcterms:W3CDTF">2015-06-19T10:46:00Z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0x010100AF1B6735D7F23C4B9247C7E07AF9E448</vt:lpwstr>
  </property>
  <property fmtid="{D5CDD505-2E9C-101B-9397-08002B2CF9AE}" pid="13" name="TaxKeyword">
    <vt:lpwstr/>
  </property>
  <property fmtid="{D5CDD505-2E9C-101B-9397-08002B2CF9AE}" pid="14" name="WorkflowChangePath">
    <vt:lpwstr>24f8e0b2-4c82-4946-8ffa-848df0c0da99,5;24f8e0b2-4c82-4946-8ffa-848df0c0da99,5;</vt:lpwstr>
  </property>
</Properties>
</file>